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drawing>
          <wp:inline xmlns:a="http://schemas.openxmlformats.org/drawingml/2006/main" xmlns:pic="http://schemas.openxmlformats.org/drawingml/2006/picture">
            <wp:extent cx="1737360" cy="31706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17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C22114"/>
        <w:spacing w:before="0" w:after="0"/>
      </w:pPr>
      <w:r>
        <w:rPr>
          <w:rFonts w:ascii="Calibri" w:hAnsi="Calibri"/>
          <w:b/>
          <w:color w:val="FFFFFF"/>
          <w:sz w:val="36"/>
        </w:rPr>
        <w:t xml:space="preserve">  QUOTATION</w:t>
      </w:r>
    </w:p>
    <w:p>
      <w:pPr>
        <w:shd w:val="clear" w:color="auto" w:fill="8B1610"/>
        <w:spacing w:before="0" w:after="120"/>
      </w:pPr>
      <w:r>
        <w:rPr>
          <w:rFonts w:ascii="Calibri" w:hAnsi="Calibri"/>
          <w:color w:val="FFFFFF"/>
          <w:sz w:val="18"/>
        </w:rPr>
        <w:t xml:space="preserve">  General Business Quotation Template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Quote Number: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QUO-</w:t>
            </w:r>
          </w:p>
        </w:tc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Prepared By: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Date: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Department: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Valid Until: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Currency: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AUD</w:t>
            </w:r>
          </w:p>
        </w:tc>
      </w:tr>
      <w:tr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Purchase Order Ref: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Payment Terms: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2"/>
            <w:shd w:val="clear" w:color="auto" w:fill="8B1610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  <w:u w:val="none"/>
              </w:rPr>
              <w:t>FROM — Seller / Service Provider</w:t>
            </w:r>
          </w:p>
        </w:tc>
        <w:tc>
          <w:tcPr>
            <w:tcW w:type="dxa" w:w="5102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  <w:u w:val="none"/>
              </w:rPr>
              <w:t>TO — Client / Buyer</w:t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Company Name: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Company / Individual Name: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ABN: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ABN (if applicable):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Address: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Address: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City / State / Postcode: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City / State / Postcode: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Phone: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Contact Person: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Email: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Phone: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Website: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Email: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p>
      <w:pPr>
        <w:shd w:val="clear" w:color="auto" w:fill="8B1610"/>
        <w:spacing w:after="0"/>
      </w:pPr>
      <w:r>
        <w:rPr>
          <w:rFonts w:ascii="Calibri" w:hAnsi="Calibri"/>
          <w:b/>
          <w:color w:val="FFFFFF"/>
          <w:sz w:val="18"/>
        </w:rPr>
        <w:t xml:space="preserve">  LINE ITEMS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#</w:t>
            </w:r>
          </w:p>
        </w:tc>
        <w:tc>
          <w:tcPr>
            <w:tcW w:type="dxa" w:w="3855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Description of Goods / Services</w:t>
            </w:r>
          </w:p>
        </w:tc>
        <w:tc>
          <w:tcPr>
            <w:tcW w:type="dxa" w:w="68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Qty</w:t>
            </w:r>
          </w:p>
        </w:tc>
        <w:tc>
          <w:tcPr>
            <w:tcW w:type="dxa" w:w="68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Unit</w:t>
            </w:r>
          </w:p>
        </w:tc>
        <w:tc>
          <w:tcPr>
            <w:tcW w:type="dxa" w:w="141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Unit Price (AUD)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Disc %</w:t>
            </w:r>
          </w:p>
        </w:tc>
        <w:tc>
          <w:tcPr>
            <w:tcW w:type="dxa" w:w="141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Amount (AUD)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85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85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85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85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85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85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85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85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85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85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Subtotal (AUD)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Discount Applied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GST (10%)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C22114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  <w:u w:val="none"/>
              </w:rPr>
              <w:t>TOTAL AMOUNT DUE (AUD)</w:t>
            </w:r>
          </w:p>
        </w:tc>
        <w:tc>
          <w:tcPr>
            <w:tcW w:type="dxa" w:w="1701"/>
            <w:shd w:val="clear" w:color="auto" w:fill="8B1610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  <w:u w:val="none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Terms &amp; Conditions</w:t>
      </w:r>
    </w:p>
    <w:p>
      <w:pPr>
        <w:shd w:val="clear" w:color="auto" w:fill="FDECEA"/>
        <w:spacing w:before="0" w:after="120"/>
      </w:pPr>
      <w:r>
        <w:rPr>
          <w:rFonts w:ascii="Calibri" w:hAnsi="Calibri"/>
          <w:color w:val="1A1A1A"/>
          <w:sz w:val="15"/>
        </w:rPr>
        <w:t>1. This quotation is valid for 30 days from the date of issue.</w:t>
        <w:br/>
        <w:t>2. Prices are in Australian Dollars (AUD) and inclusive of 10% GST unless stated otherwise.</w:t>
        <w:br/>
        <w:t>3. Payment terms: As agreed. Late payments may incur interest at 2% per month.</w:t>
        <w:br/>
        <w:t>4. Delivery: Lead times commence upon receipt of written purchase order and deposit (if applicable).</w:t>
        <w:br/>
        <w:t>5. This quotation does not constitute a contract. A binding agreement is formed only upon written acceptance.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8B1610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Authorised by (Seller)</w:t>
            </w:r>
          </w:p>
        </w:tc>
        <w:tc>
          <w:tcPr>
            <w:tcW w:type="dxa" w:w="5100"/>
            <w:shd w:val="clear" w:color="auto" w:fill="8B1610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Accepted by (Buyer)</w:t>
            </w:r>
          </w:p>
        </w:tc>
      </w:tr>
      <w:tr>
        <w:trPr>
          <w:trHeight w:val="1200"/>
        </w:trPr>
        <w:tc>
          <w:tcPr>
            <w:tcW w:type="dxa" w:w="510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Name: ___________________</w:t>
              <w:br/>
              <w:t>Title: ___________________</w:t>
              <w:br/>
              <w:t>Date:  ___________________</w:t>
              <w:br/>
              <w:t>Signature: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Name: ___________________</w:t>
              <w:br/>
              <w:t>Title: ___________________</w:t>
              <w:br/>
              <w:t>Date:  ___________________</w:t>
              <w:br/>
              <w:t>Signature:</w:t>
            </w:r>
          </w:p>
        </w:tc>
      </w:tr>
    </w:tbl>
    <w:p>
      <w:pPr>
        <w:shd w:val="clear" w:color="auto" w:fill="C22114"/>
        <w:spacing w:before="120"/>
      </w:pPr>
      <w:r>
        <w:rPr>
          <w:rFonts w:ascii="Calibri" w:hAnsi="Calibri"/>
          <w:color w:val="FFFFFF"/>
          <w:sz w:val="14"/>
        </w:rPr>
        <w:t xml:space="preserve">  Generated with HashMicro  |  Free Business Template  |  hashmicro.com/au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