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88.00000000000006" w:lineRule="auto"/>
        <w:jc w:val="left"/>
        <w:rPr>
          <w:color w:val="777777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4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spacing w:line="288.00000000000006" w:lineRule="auto"/>
              <w:jc w:val="center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999999"/>
                <w:sz w:val="21"/>
                <w:szCs w:val="21"/>
              </w:rPr>
              <w:drawing>
                <wp:inline distB="114300" distT="114300" distL="114300" distR="114300">
                  <wp:extent cx="2724150" cy="1397000"/>
                  <wp:effectExtent b="0" l="0" r="0" t="0"/>
                  <wp:docPr id="1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150" cy="1397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4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spacing w:line="288.00000000000006" w:lineRule="auto"/>
              <w:jc w:val="right"/>
              <w:rPr>
                <w:b w:val="1"/>
                <w:bCs w:val="1"/>
                <w:i w:val="1"/>
                <w:iCs w:val="1"/>
                <w:color w:val="ffffff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21"/>
                <w:szCs w:val="21"/>
                <w:rtl w:val="0"/>
              </w:rPr>
              <w:t xml:space="preserve">Underperformance Meeting Record Template</w:t>
            </w:r>
          </w:p>
          <w:p w:rsidR="00000000" w:rsidDel="00000000" w:rsidP="00000000" w:rsidRDefault="00000000" w:rsidRPr="00000000" w14:paraId="00000004">
            <w:pPr>
              <w:spacing w:line="288.00000000000006" w:lineRule="auto"/>
              <w:jc w:val="right"/>
              <w:rPr>
                <w:i w:val="1"/>
                <w:iCs w:val="1"/>
                <w:color w:val="ffcccc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ffcccc"/>
                <w:sz w:val="14"/>
                <w:szCs w:val="14"/>
                <w:rtl w:val="0"/>
              </w:rPr>
              <w:t xml:space="preserve">HR &amp; Performance Management</w:t>
            </w:r>
          </w:p>
          <w:p w:rsidR="00000000" w:rsidDel="00000000" w:rsidP="00000000" w:rsidRDefault="00000000" w:rsidRPr="00000000" w14:paraId="00000005">
            <w:pPr>
              <w:spacing w:line="288.00000000000006" w:lineRule="auto"/>
              <w:jc w:val="right"/>
              <w:rPr>
                <w:i w:val="1"/>
                <w:iCs w:val="1"/>
                <w:color w:val="ffaaa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ffaaaa"/>
                <w:sz w:val="12"/>
                <w:szCs w:val="12"/>
                <w:rtl w:val="0"/>
              </w:rPr>
              <w:t xml:space="preserve">hashmicro.com</w:t>
            </w:r>
          </w:p>
        </w:tc>
      </w:tr>
    </w:tbl>
    <w:p w:rsidR="00000000" w:rsidDel="00000000" w:rsidP="00000000" w:rsidRDefault="00000000" w:rsidRPr="00000000" w14:paraId="00000006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  <w:rtl w:val="0"/>
              </w:rPr>
              <w:t xml:space="preserve">1.  MEETING DETAILS</w:t>
            </w:r>
          </w:p>
        </w:tc>
      </w:tr>
    </w:tbl>
    <w:p w:rsidR="00000000" w:rsidDel="00000000" w:rsidP="00000000" w:rsidRDefault="00000000" w:rsidRPr="00000000" w14:paraId="00000008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3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Meeting Reference No.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MTG-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Meeting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Meeting Start Time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Meeting End Time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Meeting Location / Format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 In-Person / Video Call / Phone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Meeting Type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 Informal Counselling / Formal Warning / PIP Review / Show Cause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Employee Full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Employee ID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Position / Title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Department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Manager / Chair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HR Representative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Support Person (if any)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Support Person Role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 Union Rep / Colleague / Other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Note-Taker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Meeting No. in Process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 Meeting __ of __</w:t>
            </w:r>
          </w:p>
        </w:tc>
      </w:tr>
    </w:tbl>
    <w:p w:rsidR="00000000" w:rsidDel="00000000" w:rsidP="00000000" w:rsidRDefault="00000000" w:rsidRPr="00000000" w14:paraId="00000029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2A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4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  <w:rtl w:val="0"/>
              </w:rPr>
              <w:t xml:space="preserve">2.  PURPOSE &amp; BACKGROUND</w:t>
            </w:r>
          </w:p>
        </w:tc>
      </w:tr>
    </w:tbl>
    <w:p w:rsidR="00000000" w:rsidDel="00000000" w:rsidP="00000000" w:rsidRDefault="00000000" w:rsidRPr="00000000" w14:paraId="0000002C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5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Purpose of Meeting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 Initial Counselling / Discuss Underperformance / PIP Check-In / Warning / Show Cause / Other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Background / Context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Prior Meetings / Warnings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 Yes — Dates: __________  /  No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Relevant Policy / Award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Documents Tabled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37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38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6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  <w:rtl w:val="0"/>
              </w:rPr>
              <w:t xml:space="preserve">3.  PERFORMANCE CONCERNS DISCUSSED</w:t>
            </w:r>
          </w:p>
        </w:tc>
      </w:tr>
    </w:tbl>
    <w:p w:rsidR="00000000" w:rsidDel="00000000" w:rsidP="00000000" w:rsidRDefault="00000000" w:rsidRPr="00000000" w14:paraId="0000003A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7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289.857142857143"/>
        <w:gridCol w:w="1289.857142857143"/>
        <w:gridCol w:w="1289.857142857143"/>
        <w:gridCol w:w="1289.857142857143"/>
        <w:gridCol w:w="1289.857142857143"/>
        <w:gridCol w:w="1289.857142857143"/>
        <w:gridCol w:w="1289.857142857143"/>
        <w:tblGridChange w:id="0">
          <w:tblGrid>
            <w:gridCol w:w="1289.857142857143"/>
            <w:gridCol w:w="1289.857142857143"/>
            <w:gridCol w:w="1289.857142857143"/>
            <w:gridCol w:w="1289.857142857143"/>
            <w:gridCol w:w="1289.857142857143"/>
            <w:gridCol w:w="1289.857142857143"/>
            <w:gridCol w:w="1289.85714285714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#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Performance Concern / Issue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Standard Expected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Actual Observed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Date(s) of Occurrence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Evidence Presented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Employee's Response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65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66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8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  <w:rtl w:val="0"/>
              </w:rPr>
              <w:t xml:space="preserve">4.  DISCUSSION POINTS LOG</w:t>
            </w:r>
          </w:p>
        </w:tc>
      </w:tr>
    </w:tbl>
    <w:p w:rsidR="00000000" w:rsidDel="00000000" w:rsidP="00000000" w:rsidRDefault="00000000" w:rsidRPr="00000000" w14:paraId="00000068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9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805.8"/>
        <w:gridCol w:w="1805.8"/>
        <w:gridCol w:w="1805.8"/>
        <w:gridCol w:w="1805.8"/>
        <w:gridCol w:w="1805.8"/>
        <w:tblGridChange w:id="0">
          <w:tblGrid>
            <w:gridCol w:w="1805.8"/>
            <w:gridCol w:w="1805.8"/>
            <w:gridCol w:w="1805.8"/>
            <w:gridCol w:w="1805.8"/>
            <w:gridCol w:w="1805.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Time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Raised By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Topic / Issue Discussed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Employee Response / Comments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Manager / HR Notes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Manager / Employee / HR / Support Person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Manager / Employee / HR / Support Person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Manager / Employee / HR / Support Person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Manager / Employee / HR / Support Person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Manager / Employee / HR / Support Person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Manager / Employee / HR / Support Person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Manager / Employee / HR / Support Person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Manager / Employee / HR / Support Person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Manager / Employee / HR / Support Person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Manager / Employee / HR / Support Person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A0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A1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0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  <w:rtl w:val="0"/>
              </w:rPr>
              <w:t xml:space="preserve">5.  EMPLOYEE'S EXPLANATION &amp; RESPONSE</w:t>
            </w:r>
          </w:p>
        </w:tc>
      </w:tr>
    </w:tbl>
    <w:p w:rsidR="00000000" w:rsidDel="00000000" w:rsidP="00000000" w:rsidRDefault="00000000" w:rsidRPr="00000000" w14:paraId="000000A3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1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Employee's Explanation of the Performance Issues: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AA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2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Mitigating Circumstances Raised by Employee: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AF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3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Evidence or Documents Provided by Employee: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B4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B5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4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  <w:rtl w:val="0"/>
              </w:rPr>
              <w:t xml:space="preserve">6.  MEETING OUTCOME &amp; AGREED ACTIONS</w:t>
            </w:r>
          </w:p>
        </w:tc>
      </w:tr>
    </w:tbl>
    <w:p w:rsidR="00000000" w:rsidDel="00000000" w:rsidP="00000000" w:rsidRDefault="00000000" w:rsidRPr="00000000" w14:paraId="000000B7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5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Meeting Outcome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 No Further Action  /  Informal Warning Issued  /  Formal Warning Issued  /  PIP to be Issued  /  Show Cause Response Required  /  Other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Warning Level (if issued)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 Verbal Warning  /  First Written Warning  /  Final Written Warning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Warning Reference No.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PIP to be Issued (Y/N)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Y / N  — PIP Ref.: __________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Next Steps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C2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6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805.8"/>
        <w:gridCol w:w="1805.8"/>
        <w:gridCol w:w="1805.8"/>
        <w:gridCol w:w="1805.8"/>
        <w:gridCol w:w="1805.8"/>
        <w:tblGridChange w:id="0">
          <w:tblGrid>
            <w:gridCol w:w="1805.8"/>
            <w:gridCol w:w="1805.8"/>
            <w:gridCol w:w="1805.8"/>
            <w:gridCol w:w="1805.8"/>
            <w:gridCol w:w="1805.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#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Agreed Action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Responsible Party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Due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Follow-Up Method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Employee / Manager / HR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Email / Meeting / Written Report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Employee / Manager / HR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Email / Meeting / Written Report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Employee / Manager / HR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6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Email / Meeting / Written Report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7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Employee / Manager / HR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B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Email / Meeting / Written Report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Employee / Manager / HR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Email / Meeting / Written Report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Employee / Manager / HR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4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5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Email / Meeting / Written Report</w:t>
            </w:r>
          </w:p>
        </w:tc>
      </w:tr>
    </w:tbl>
    <w:p w:rsidR="00000000" w:rsidDel="00000000" w:rsidP="00000000" w:rsidRDefault="00000000" w:rsidRPr="00000000" w14:paraId="000000E6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E7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7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E8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  <w:rtl w:val="0"/>
              </w:rPr>
              <w:t xml:space="preserve">7.  IMPROVEMENT EXPECTATIONS COMMUNICATED</w:t>
            </w:r>
          </w:p>
        </w:tc>
      </w:tr>
    </w:tbl>
    <w:p w:rsidR="00000000" w:rsidDel="00000000" w:rsidP="00000000" w:rsidRDefault="00000000" w:rsidRPr="00000000" w14:paraId="000000E9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8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A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Expectation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Standard Required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C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Timeline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D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How Progress Will Be Measured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E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F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0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1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2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3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4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5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6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7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8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9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A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B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C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D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E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F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0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1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102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103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9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104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  <w:rtl w:val="0"/>
              </w:rPr>
              <w:t xml:space="preserve">8.  CONSEQUENCES COMMUNICATED TO EMPLOYEE</w:t>
            </w:r>
          </w:p>
        </w:tc>
      </w:tr>
    </w:tbl>
    <w:p w:rsidR="00000000" w:rsidDel="00000000" w:rsidP="00000000" w:rsidRDefault="00000000" w:rsidRPr="00000000" w14:paraId="00000105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0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6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Consequences if no improvement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7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 Further disciplinary action, up to and including termination of employment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8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Right to respond / show cause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9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 Employee was advised of their right to respond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A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Right to support person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B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 Employee was advised of their right to bring a support person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C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Employee acknowledges consequences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D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 Yes — Confirmed in meeting  /  Employee disputes  /  No response</w:t>
            </w:r>
          </w:p>
        </w:tc>
      </w:tr>
    </w:tbl>
    <w:p w:rsidR="00000000" w:rsidDel="00000000" w:rsidP="00000000" w:rsidRDefault="00000000" w:rsidRPr="00000000" w14:paraId="0000010E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10F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1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110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  <w:rtl w:val="0"/>
              </w:rPr>
              <w:t xml:space="preserve">9.  FOLLOW-UP SCHEDULE</w:t>
            </w:r>
          </w:p>
        </w:tc>
      </w:tr>
    </w:tbl>
    <w:p w:rsidR="00000000" w:rsidDel="00000000" w:rsidP="00000000" w:rsidRDefault="00000000" w:rsidRPr="00000000" w14:paraId="00000111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2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805.8"/>
        <w:gridCol w:w="1805.8"/>
        <w:gridCol w:w="1805.8"/>
        <w:gridCol w:w="1805.8"/>
        <w:gridCol w:w="1805.8"/>
        <w:tblGridChange w:id="0">
          <w:tblGrid>
            <w:gridCol w:w="1805.8"/>
            <w:gridCol w:w="1805.8"/>
            <w:gridCol w:w="1805.8"/>
            <w:gridCol w:w="1805.8"/>
            <w:gridCol w:w="1805.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2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Follow-up No.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3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Scheduled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4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Meeting Type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5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Purpose / Focus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6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Confirmed With Employee (Y/N)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7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Follow-up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8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9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Formal / Informal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A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B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C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Follow-up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D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E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Formal / Informal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F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0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1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Follow-up 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2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3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Formal / Informal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4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5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6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Follow-up 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7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8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Formal / Informal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9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A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</w:tr>
    </w:tbl>
    <w:p w:rsidR="00000000" w:rsidDel="00000000" w:rsidP="00000000" w:rsidRDefault="00000000" w:rsidRPr="00000000" w14:paraId="0000012B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12C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3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12D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  <w:rtl w:val="0"/>
              </w:rPr>
              <w:t xml:space="preserve">10.  ACCURACY CONFIRMATION</w:t>
            </w:r>
          </w:p>
        </w:tc>
      </w:tr>
    </w:tbl>
    <w:p w:rsidR="00000000" w:rsidDel="00000000" w:rsidP="00000000" w:rsidRDefault="00000000" w:rsidRPr="00000000" w14:paraId="0000012E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4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F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These notes are an accurate record of the meeting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0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 Confirmed by all parties  /  Employee disputes — see comments below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1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Employee disputes / corrections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2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3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Date record provided to employee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4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135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136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5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137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  <w:rtl w:val="0"/>
              </w:rPr>
              <w:t xml:space="preserve">11.  SIGN-OFF</w:t>
            </w:r>
          </w:p>
        </w:tc>
      </w:tr>
    </w:tbl>
    <w:p w:rsidR="00000000" w:rsidDel="00000000" w:rsidP="00000000" w:rsidRDefault="00000000" w:rsidRPr="00000000" w14:paraId="00000138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6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9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4"/>
                <w:szCs w:val="14"/>
                <w:rtl w:val="0"/>
              </w:rPr>
              <w:t xml:space="preserve">Employee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A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4"/>
                <w:szCs w:val="14"/>
                <w:rtl w:val="0"/>
              </w:rPr>
              <w:t xml:space="preserve">Manager / Chair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B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4"/>
                <w:szCs w:val="14"/>
                <w:rtl w:val="0"/>
              </w:rPr>
              <w:t xml:space="preserve">HR Representative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C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Name:  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D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Name:  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E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Name:  ___________________________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F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Signature:  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0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Signature:  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1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Signature:  _______________________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2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Date:  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3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Date:  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4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Date:  ___________________________</w:t>
            </w:r>
          </w:p>
        </w:tc>
      </w:tr>
    </w:tbl>
    <w:p w:rsidR="00000000" w:rsidDel="00000000" w:rsidP="00000000" w:rsidRDefault="00000000" w:rsidRPr="00000000" w14:paraId="00000145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7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6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4"/>
                <w:szCs w:val="14"/>
                <w:rtl w:val="0"/>
              </w:rPr>
              <w:t xml:space="preserve">Support Person (if present)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7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4"/>
                <w:szCs w:val="14"/>
                <w:rtl w:val="0"/>
              </w:rPr>
              <w:t xml:space="preserve">Note-Taker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8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4"/>
                <w:szCs w:val="14"/>
                <w:rtl w:val="0"/>
              </w:rPr>
              <w:t xml:space="preserve">Witness (if applicable)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9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Name:  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A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Name:  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B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Name:  ___________________________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C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Signature:  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D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Signature:  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E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Signature:  _______________________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F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Date:  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0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Date:  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1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Date:  ___________________________</w:t>
            </w:r>
          </w:p>
        </w:tc>
      </w:tr>
    </w:tbl>
    <w:p w:rsidR="00000000" w:rsidDel="00000000" w:rsidP="00000000" w:rsidRDefault="00000000" w:rsidRPr="00000000" w14:paraId="00000152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153">
      <w:pPr>
        <w:spacing w:before="140" w:line="288.00000000000006" w:lineRule="auto"/>
        <w:jc w:val="center"/>
        <w:rPr>
          <w:i w:val="1"/>
          <w:iCs w:val="1"/>
          <w:color w:val="777777"/>
          <w:sz w:val="24"/>
          <w:szCs w:val="24"/>
        </w:rPr>
      </w:pPr>
      <w:r w:rsidDel="00000000" w:rsidR="00000000" w:rsidRPr="00000000">
        <w:rPr>
          <w:i w:val="1"/>
          <w:iCs w:val="1"/>
          <w:color w:val="777777"/>
          <w:sz w:val="24"/>
          <w:szCs w:val="24"/>
          <w:rtl w:val="0"/>
        </w:rPr>
        <w:t xml:space="preserve">© HashMicro  |  hashmicro.com  |  Confidential — HR &amp; Performance Management Document</w:t>
      </w:r>
    </w:p>
    <w:p w:rsidR="00000000" w:rsidDel="00000000" w:rsidP="00000000" w:rsidRDefault="00000000" w:rsidRPr="00000000" w14:paraId="00000154">
      <w:pPr>
        <w:spacing w:before="140" w:line="288.00000000000006" w:lineRule="auto"/>
        <w:jc w:val="center"/>
        <w:rPr>
          <w:i w:val="1"/>
          <w:iCs w:val="1"/>
          <w:color w:val="777777"/>
          <w:sz w:val="24"/>
          <w:szCs w:val="24"/>
        </w:rPr>
      </w:pPr>
      <w:r w:rsidDel="00000000" w:rsidR="00000000" w:rsidRPr="00000000">
        <w:rPr>
          <w:color w:val="666666"/>
          <w:rtl w:val="0"/>
        </w:rPr>
        <w:t xml:space="preserve">© HashMicro Australia - www.hashmicro.com/au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5">
      <w:pPr>
        <w:spacing w:before="140" w:line="288.00000000000006" w:lineRule="auto"/>
        <w:jc w:val="center"/>
        <w:rPr>
          <w:i w:val="1"/>
          <w:iCs w:val="1"/>
          <w:color w:val="777777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/>
    </w:tblPr>
  </w:style>
  <w:style w:type="table" w:styleId="Table4">
    <w:basedOn w:val="TableNormal"/>
    <w:tblPr>
      <w:tblStyleRowBandSize w:val="1"/>
      <w:tblStyleColBandSize w:val="1"/>
      <w:tblCellMar/>
    </w:tblPr>
  </w:style>
  <w:style w:type="table" w:styleId="Table5">
    <w:basedOn w:val="TableNormal"/>
    <w:tblPr>
      <w:tblStyleRowBandSize w:val="1"/>
      <w:tblStyleColBandSize w:val="1"/>
      <w:tblCellMar/>
    </w:tblPr>
  </w:style>
  <w:style w:type="table" w:styleId="Table6">
    <w:basedOn w:val="TableNormal"/>
    <w:tblPr>
      <w:tblStyleRowBandSize w:val="1"/>
      <w:tblStyleColBandSize w:val="1"/>
      <w:tblCellMar/>
    </w:tblPr>
  </w:style>
  <w:style w:type="table" w:styleId="Table7">
    <w:basedOn w:val="TableNormal"/>
    <w:tblPr>
      <w:tblStyleRowBandSize w:val="1"/>
      <w:tblStyleColBandSize w:val="1"/>
      <w:tblCellMar/>
    </w:tblPr>
  </w:style>
  <w:style w:type="table" w:styleId="Table8">
    <w:basedOn w:val="TableNormal"/>
    <w:tblPr>
      <w:tblStyleRowBandSize w:val="1"/>
      <w:tblStyleColBandSize w:val="1"/>
      <w:tblCellMar/>
    </w:tblPr>
  </w:style>
  <w:style w:type="table" w:styleId="Table9">
    <w:basedOn w:val="TableNormal"/>
    <w:tblPr>
      <w:tblStyleRowBandSize w:val="1"/>
      <w:tblStyleColBandSize w:val="1"/>
      <w:tblCellMar/>
    </w:tblPr>
  </w:style>
  <w:style w:type="table" w:styleId="Table10">
    <w:basedOn w:val="TableNormal"/>
    <w:tblPr>
      <w:tblStyleRowBandSize w:val="1"/>
      <w:tblStyleColBandSize w:val="1"/>
      <w:tblCellMar/>
    </w:tblPr>
  </w:style>
  <w:style w:type="table" w:styleId="Table11">
    <w:basedOn w:val="TableNormal"/>
    <w:tblPr>
      <w:tblStyleRowBandSize w:val="1"/>
      <w:tblStyleColBandSize w:val="1"/>
      <w:tblCellMar/>
    </w:tblPr>
  </w:style>
  <w:style w:type="table" w:styleId="Table12">
    <w:basedOn w:val="TableNormal"/>
    <w:tblPr>
      <w:tblStyleRowBandSize w:val="1"/>
      <w:tblStyleColBandSize w:val="1"/>
      <w:tblCellMar/>
    </w:tblPr>
  </w:style>
  <w:style w:type="table" w:styleId="Table13">
    <w:basedOn w:val="TableNormal"/>
    <w:tblPr>
      <w:tblStyleRowBandSize w:val="1"/>
      <w:tblStyleColBandSize w:val="1"/>
      <w:tblCellMar/>
    </w:tblPr>
  </w:style>
  <w:style w:type="table" w:styleId="Table14">
    <w:basedOn w:val="TableNormal"/>
    <w:tblPr>
      <w:tblStyleRowBandSize w:val="1"/>
      <w:tblStyleColBandSize w:val="1"/>
      <w:tblCellMar/>
    </w:tblPr>
  </w:style>
  <w:style w:type="table" w:styleId="Table15">
    <w:basedOn w:val="TableNormal"/>
    <w:tblPr>
      <w:tblStyleRowBandSize w:val="1"/>
      <w:tblStyleColBandSize w:val="1"/>
      <w:tblCellMar/>
    </w:tblPr>
  </w:style>
  <w:style w:type="table" w:styleId="Table16">
    <w:basedOn w:val="TableNormal"/>
    <w:tblPr>
      <w:tblStyleRowBandSize w:val="1"/>
      <w:tblStyleColBandSize w:val="1"/>
      <w:tblCellMar/>
    </w:tblPr>
  </w:style>
  <w:style w:type="table" w:styleId="Table17">
    <w:basedOn w:val="TableNormal"/>
    <w:tblPr>
      <w:tblStyleRowBandSize w:val="1"/>
      <w:tblStyleColBandSize w:val="1"/>
      <w:tblCellMar/>
    </w:tblPr>
  </w:style>
  <w:style w:type="table" w:styleId="Table18">
    <w:basedOn w:val="TableNormal"/>
    <w:tblPr>
      <w:tblStyleRowBandSize w:val="1"/>
      <w:tblStyleColBandSize w:val="1"/>
      <w:tblCellMar/>
    </w:tblPr>
  </w:style>
  <w:style w:type="table" w:styleId="Table19">
    <w:basedOn w:val="TableNormal"/>
    <w:tblPr>
      <w:tblStyleRowBandSize w:val="1"/>
      <w:tblStyleColBandSize w:val="1"/>
      <w:tblCellMar/>
    </w:tblPr>
  </w:style>
  <w:style w:type="table" w:styleId="Table20">
    <w:basedOn w:val="TableNormal"/>
    <w:tblPr>
      <w:tblStyleRowBandSize w:val="1"/>
      <w:tblStyleColBandSize w:val="1"/>
      <w:tblCellMar/>
    </w:tblPr>
  </w:style>
  <w:style w:type="table" w:styleId="Table21">
    <w:basedOn w:val="TableNormal"/>
    <w:tblPr>
      <w:tblStyleRowBandSize w:val="1"/>
      <w:tblStyleColBandSize w:val="1"/>
      <w:tblCellMar/>
    </w:tblPr>
  </w:style>
  <w:style w:type="table" w:styleId="Table22">
    <w:basedOn w:val="TableNormal"/>
    <w:tblPr>
      <w:tblStyleRowBandSize w:val="1"/>
      <w:tblStyleColBandSize w:val="1"/>
      <w:tblCellMar/>
    </w:tblPr>
  </w:style>
  <w:style w:type="table" w:styleId="Table23">
    <w:basedOn w:val="TableNormal"/>
    <w:tblPr>
      <w:tblStyleRowBandSize w:val="1"/>
      <w:tblStyleColBandSize w:val="1"/>
      <w:tblCellMar/>
    </w:tblPr>
  </w:style>
  <w:style w:type="table" w:styleId="Table24">
    <w:basedOn w:val="TableNormal"/>
    <w:tblPr>
      <w:tblStyleRowBandSize w:val="1"/>
      <w:tblStyleColBandSize w:val="1"/>
      <w:tblCellMar/>
    </w:tblPr>
  </w:style>
  <w:style w:type="table" w:styleId="Table25">
    <w:basedOn w:val="TableNormal"/>
    <w:tblPr>
      <w:tblStyleRowBandSize w:val="1"/>
      <w:tblStyleColBandSize w:val="1"/>
      <w:tblCellMar/>
    </w:tblPr>
  </w:style>
  <w:style w:type="table" w:styleId="Table26">
    <w:basedOn w:val="TableNormal"/>
    <w:tblPr>
      <w:tblStyleRowBandSize w:val="1"/>
      <w:tblStyleColBandSize w:val="1"/>
      <w:tblCellMar/>
    </w:tblPr>
  </w:style>
  <w:style w:type="table" w:styleId="Table27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