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3"/>
                <w:szCs w:val="23"/>
                <w:rtl w:val="0"/>
              </w:rPr>
              <w:t xml:space="preserve">ATO Deadline and Lodgement Tracker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ATO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Financial Year: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[FY 20XX–XX]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1.  BUSINESS DETAILS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Financial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FY 20XX – 20XX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Reporting Cycle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Monthly  /  Quarterly  /  Annually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ATO Client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</w:tbl>
    <w:p w:rsidR="00000000" w:rsidDel="00000000" w:rsidP="00000000" w:rsidRDefault="00000000" w:rsidRPr="00000000" w14:paraId="000000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2.  BAS LODGEMENT SCHEDULE</w:t>
            </w:r>
          </w:p>
        </w:tc>
      </w:tr>
    </w:tbl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BAS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Period Covered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Standard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Agent Extended 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 Lodged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Lodgement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Payable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Q1 — 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Jul – Sep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Oct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25 Nov (via agent)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Q2 — 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Oct – Dec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Feb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Feb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Q3 — 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Jan – Mar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Apr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26 May (via agent)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Q4 — 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Apr – Jun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Jul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25 Aug (via agent)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5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3.  INCOME TAX RETURN (ITR) SCHEDULE</w:t>
            </w:r>
          </w:p>
        </w:tc>
      </w:tr>
    </w:tbl>
    <w:p w:rsidR="00000000" w:rsidDel="00000000" w:rsidP="00000000" w:rsidRDefault="00000000" w:rsidRPr="00000000" w14:paraId="0000005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Obligation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Financial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Standard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Agent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 Lodged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Tax Payable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Company Tax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20XX–XX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Feb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Varies (via agent)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Trust Tax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20XX–XX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31 Oct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Partnership Tax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20XX–XX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31 Oct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Individual ITR (Director)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20XX–XX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31 Oct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SMSF Annual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20XX–XX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Feb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Pending /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4.  PAYG &amp; PAYROLL OBLIGATIONS</w:t>
            </w:r>
          </w:p>
        </w:tc>
      </w:tr>
    </w:tbl>
    <w:p w:rsidR="00000000" w:rsidDel="00000000" w:rsidP="00000000" w:rsidRDefault="00000000" w:rsidRPr="00000000" w14:paraId="0000009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Obligation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Period Covered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 Paid / Lodged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Withholding — Small Withholder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Quarterly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Oct / Feb / Apr / Jul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Withholding — Medium Withholder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Monthly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21st of following month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Withholding — Large Withholder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Weekly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Within 7 days of payroll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Instalments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Quarterly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Oct / Feb / Apr / Jul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STP — Pay Event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Each Payday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Each pay run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Submitted / Pending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STP — EOFY Finalisation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Annually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14 July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Finalised / Pending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C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5.  SUPERANNUATION PAYMENT DEADLINES</w:t>
            </w:r>
          </w:p>
        </w:tc>
      </w:tr>
    </w:tbl>
    <w:p w:rsidR="00000000" w:rsidDel="00000000" w:rsidP="00000000" w:rsidRDefault="00000000" w:rsidRPr="00000000" w14:paraId="000000C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Super Quarter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Quarter Covered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Payment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Due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Fund(s) Paid 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SuperStream Confirmed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Q1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Jul – 30 Sep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Oct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Late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Q2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Oct – 31 Dec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Jan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Late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Q3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Jan – 31 Mar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Apr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Late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Q4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Apr – 30 Jun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Jul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Late / Pending</w:t>
            </w:r>
          </w:p>
        </w:tc>
      </w:tr>
    </w:tbl>
    <w:p w:rsidR="00000000" w:rsidDel="00000000" w:rsidP="00000000" w:rsidRDefault="00000000" w:rsidRPr="00000000" w14:paraId="000000F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F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6.  FBT &amp; OTHER ANNUAL OBLIGATIONS</w:t>
            </w:r>
          </w:p>
        </w:tc>
      </w:tr>
    </w:tbl>
    <w:p w:rsidR="00000000" w:rsidDel="00000000" w:rsidP="00000000" w:rsidRDefault="00000000" w:rsidRPr="00000000" w14:paraId="000000F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Obligation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FBT Year /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 Lodged /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Apr – 31 Mar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21 May (21 Jun via agent)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Pending /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Instalment — Q1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Apr – Jun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Jul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Instalment — Q2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Jul – Sep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Oct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Instalment — Q3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Oct – Dec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Feb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Taxable Payments Annual Report (TPAR)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28 Aug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Lodged /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Fuel Tax Credits — 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Per BAS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With 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Claimed /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Luxury Car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Per BAS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With 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Wine Equalisation Tax (WET)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Per BAS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With 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N/A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3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7.  UPCOMING DEADLINES — ROLLING 90-DAY VIEW</w:t>
            </w:r>
          </w:p>
        </w:tc>
      </w:tr>
    </w:tbl>
    <w:p w:rsidR="00000000" w:rsidDel="00000000" w:rsidP="00000000" w:rsidRDefault="00000000" w:rsidRPr="00000000" w14:paraId="0000013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Obligation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Est.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Responsible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Lodgement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Priority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 / Post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Done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 / Post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Done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 / Post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Done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 / Post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Done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 / Post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Done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 / Post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Done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 / Post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Done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 / Post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Done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 / Post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Done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Online / Agent / Post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Done</w:t>
            </w:r>
          </w:p>
        </w:tc>
      </w:tr>
    </w:tbl>
    <w:p w:rsidR="00000000" w:rsidDel="00000000" w:rsidP="00000000" w:rsidRDefault="00000000" w:rsidRPr="00000000" w14:paraId="0000018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8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8.  OVERDUE OBLIGATIONS &amp; PENALTY LOG</w:t>
            </w:r>
          </w:p>
        </w:tc>
      </w:tr>
    </w:tbl>
    <w:p w:rsidR="00000000" w:rsidDel="00000000" w:rsidP="00000000" w:rsidRDefault="00000000" w:rsidRPr="00000000" w14:paraId="0000018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Obligation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Original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Days Overdue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Penalty / GIC Applied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Action Taken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Resolution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Resolved / Ongoing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Resolved / Ongoing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Resolved / Ongoing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Resolved / Ongoing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Resolved / Ongoing</w:t>
            </w:r>
          </w:p>
        </w:tc>
      </w:tr>
    </w:tbl>
    <w:p w:rsidR="00000000" w:rsidDel="00000000" w:rsidP="00000000" w:rsidRDefault="00000000" w:rsidRPr="00000000" w14:paraId="000001B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B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1B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Owner / Director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CC">
      <w:pPr>
        <w:spacing w:before="16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/ ATO Compliance Only</w:t>
      </w:r>
    </w:p>
    <w:p w:rsidR="00000000" w:rsidDel="00000000" w:rsidP="00000000" w:rsidRDefault="00000000" w:rsidRPr="00000000" w14:paraId="000001CD">
      <w:pPr>
        <w:jc w:val="center"/>
        <w:rPr/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