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b w:val="1"/>
                <w:bCs w:val="1"/>
                <w:color w:val="999999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before="180" w:line="288.00000000000006" w:lineRule="auto"/>
              <w:rPr>
                <w:b w:val="1"/>
                <w:bCs w:val="1"/>
                <w:color w:val="ffffff"/>
                <w:sz w:val="27"/>
                <w:szCs w:val="2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7"/>
                <w:szCs w:val="27"/>
                <w:rtl w:val="0"/>
              </w:rPr>
              <w:t xml:space="preserve">Break-Even Analysis Report</w:t>
            </w:r>
          </w:p>
          <w:p w:rsidR="00000000" w:rsidDel="00000000" w:rsidP="00000000" w:rsidRDefault="00000000" w:rsidRPr="00000000" w14:paraId="00000004">
            <w:pPr>
              <w:spacing w:after="180" w:line="288.00000000000006" w:lineRule="auto"/>
              <w:rPr>
                <w:i w:val="1"/>
                <w:i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i w:val="1"/>
                <w:iCs w:val="1"/>
                <w:color w:val="ffffff"/>
                <w:sz w:val="17"/>
                <w:szCs w:val="17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60" w:before="220" w:line="288.00000000000006" w:lineRule="auto"/>
        <w:rPr>
          <w:b w:val="1"/>
          <w:bCs w:val="1"/>
          <w:color w:val="7b1113"/>
          <w:sz w:val="30"/>
          <w:szCs w:val="30"/>
        </w:rPr>
      </w:pPr>
      <w:r w:rsidDel="00000000" w:rsidR="00000000" w:rsidRPr="00000000">
        <w:rPr>
          <w:b w:val="1"/>
          <w:bCs w:val="1"/>
          <w:color w:val="7b1113"/>
          <w:sz w:val="30"/>
          <w:szCs w:val="30"/>
          <w:rtl w:val="0"/>
        </w:rPr>
        <w:t xml:space="preserve">Report Information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Company 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288.00000000000006" w:lineRule="auto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[Company]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Product / Service: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288.00000000000006" w:lineRule="auto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[Name]</w:t>
            </w:r>
          </w:p>
        </w:tc>
      </w:tr>
    </w:tbl>
    <w:p w:rsidR="00000000" w:rsidDel="00000000" w:rsidP="00000000" w:rsidRDefault="00000000" w:rsidRPr="00000000" w14:paraId="0000000B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Prepared By: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[Name]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[DD/MM/YYYY]</w:t>
            </w:r>
          </w:p>
        </w:tc>
      </w:tr>
    </w:tbl>
    <w:p w:rsidR="00000000" w:rsidDel="00000000" w:rsidP="00000000" w:rsidRDefault="00000000" w:rsidRPr="00000000" w14:paraId="00000010">
      <w:pPr>
        <w:spacing w:after="60" w:before="220" w:line="288.00000000000006" w:lineRule="auto"/>
        <w:rPr>
          <w:b w:val="1"/>
          <w:bCs w:val="1"/>
          <w:color w:val="7b1113"/>
          <w:sz w:val="30"/>
          <w:szCs w:val="30"/>
        </w:rPr>
      </w:pPr>
      <w:r w:rsidDel="00000000" w:rsidR="00000000" w:rsidRPr="00000000">
        <w:rPr>
          <w:b w:val="1"/>
          <w:bCs w:val="1"/>
          <w:color w:val="7b1113"/>
          <w:sz w:val="30"/>
          <w:szCs w:val="30"/>
          <w:rtl w:val="0"/>
        </w:rPr>
        <w:t xml:space="preserve">Fixed Costs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Cost 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Monthly Amount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Annual Amount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FIXED COSTS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Rent / Lease Payments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Salaries (Fixed Staff)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Insurance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Depreciation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Utilities (Fixed Portion)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Loan Repayments / Interest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Software / Subscriptions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Other Fixed Costs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Total Fixed Costs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</w:tr>
    </w:tbl>
    <w:p w:rsidR="00000000" w:rsidDel="00000000" w:rsidP="00000000" w:rsidRDefault="00000000" w:rsidRPr="00000000" w14:paraId="00000032">
      <w:pPr>
        <w:spacing w:after="60" w:before="220" w:line="288.00000000000006" w:lineRule="auto"/>
        <w:rPr>
          <w:b w:val="1"/>
          <w:bCs w:val="1"/>
          <w:color w:val="7b1113"/>
          <w:sz w:val="30"/>
          <w:szCs w:val="30"/>
        </w:rPr>
      </w:pPr>
      <w:r w:rsidDel="00000000" w:rsidR="00000000" w:rsidRPr="00000000">
        <w:rPr>
          <w:b w:val="1"/>
          <w:bCs w:val="1"/>
          <w:color w:val="7b1113"/>
          <w:sz w:val="30"/>
          <w:szCs w:val="30"/>
          <w:rtl w:val="0"/>
        </w:rPr>
        <w:t xml:space="preserve">Variable Costs (Per Unit)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Cost 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Per Unit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Per 1,000 Units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VARIABLE COSTS PER UNIT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Raw Materials / Direct Materials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Direct Labor (Per Unit)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Packaging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Shipping / Freight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Sales Commission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Other Variable Costs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Total Variable Cost Per Unit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</w:tr>
    </w:tbl>
    <w:p w:rsidR="00000000" w:rsidDel="00000000" w:rsidP="00000000" w:rsidRDefault="00000000" w:rsidRPr="00000000" w14:paraId="0000004E">
      <w:pPr>
        <w:spacing w:after="60" w:before="220" w:line="288.00000000000006" w:lineRule="auto"/>
        <w:rPr>
          <w:b w:val="1"/>
          <w:bCs w:val="1"/>
          <w:color w:val="7b1113"/>
          <w:sz w:val="30"/>
          <w:szCs w:val="30"/>
        </w:rPr>
      </w:pPr>
      <w:r w:rsidDel="00000000" w:rsidR="00000000" w:rsidRPr="00000000">
        <w:rPr>
          <w:b w:val="1"/>
          <w:bCs w:val="1"/>
          <w:color w:val="7b1113"/>
          <w:sz w:val="30"/>
          <w:szCs w:val="30"/>
          <w:rtl w:val="0"/>
        </w:rPr>
        <w:t xml:space="preserve">Break-Even Calculation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Metric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Value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Formula / 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Selling Price Per Unit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Variable Cost Per Unit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From Variable Costs table above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Contribution Margin Per Unit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Selling Price − Variable Cost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Contribution Margin Ratio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CM / Selling Price × 100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Total Fixed Costs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From Fixed Costs table above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line="288.00000000000006" w:lineRule="auto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Break-Even Point (Units)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[Units]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Fixed Costs / CM Per Unit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line="288.00000000000006" w:lineRule="auto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Break-Even Point (Revenue)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Fixed Costs / CM Ratio</w:t>
            </w:r>
          </w:p>
        </w:tc>
      </w:tr>
    </w:tbl>
    <w:p w:rsidR="00000000" w:rsidDel="00000000" w:rsidP="00000000" w:rsidRDefault="00000000" w:rsidRPr="00000000" w14:paraId="0000006A">
      <w:pPr>
        <w:spacing w:after="60" w:before="220" w:line="288.00000000000006" w:lineRule="auto"/>
        <w:rPr>
          <w:b w:val="1"/>
          <w:bCs w:val="1"/>
          <w:color w:val="7b1113"/>
          <w:sz w:val="30"/>
          <w:szCs w:val="30"/>
        </w:rPr>
      </w:pPr>
      <w:r w:rsidDel="00000000" w:rsidR="00000000" w:rsidRPr="00000000">
        <w:rPr>
          <w:b w:val="1"/>
          <w:bCs w:val="1"/>
          <w:color w:val="7b1113"/>
          <w:sz w:val="30"/>
          <w:szCs w:val="30"/>
          <w:rtl w:val="0"/>
        </w:rPr>
        <w:t xml:space="preserve">Sensitivity Analysis (What-If Scenarios)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tblGridChange w:id="0">
          <w:tblGrid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Scenario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Selling</w:t>
              <w:br w:type="textWrapping"/>
              <w:t xml:space="preserve">Price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Variable</w:t>
              <w:br w:type="textWrapping"/>
              <w:t xml:space="preserve">Cost/Unit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Fixed</w:t>
              <w:br w:type="textWrapping"/>
              <w:t xml:space="preserve">Costs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CM/Unit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BEP</w:t>
              <w:br w:type="textWrapping"/>
              <w:t xml:space="preserve">(Units)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BEP</w:t>
              <w:br w:type="textWrapping"/>
              <w:t xml:space="preserve">(Revenue)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Base Case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[Units]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Price Increase +10%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[Units]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333333"/>
                <w:sz w:val="14"/>
                <w:szCs w:val="14"/>
                <w:rtl w:val="0"/>
              </w:rPr>
              <w:t xml:space="preserve">Price Decrease −10%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[Units]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Cost Increase +15%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[Units]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333333"/>
                <w:sz w:val="14"/>
                <w:szCs w:val="14"/>
                <w:rtl w:val="0"/>
              </w:rPr>
              <w:t xml:space="preserve">Cost Decrease −15%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[Units]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</w:tbl>
    <w:p w:rsidR="00000000" w:rsidDel="00000000" w:rsidP="00000000" w:rsidRDefault="00000000" w:rsidRPr="00000000" w14:paraId="00000095">
      <w:pPr>
        <w:spacing w:after="60" w:before="220" w:line="288.00000000000006" w:lineRule="auto"/>
        <w:rPr>
          <w:b w:val="1"/>
          <w:bCs w:val="1"/>
          <w:color w:val="7b1113"/>
          <w:sz w:val="30"/>
          <w:szCs w:val="30"/>
        </w:rPr>
      </w:pPr>
      <w:r w:rsidDel="00000000" w:rsidR="00000000" w:rsidRPr="00000000">
        <w:rPr>
          <w:b w:val="1"/>
          <w:bCs w:val="1"/>
          <w:color w:val="7b1113"/>
          <w:sz w:val="30"/>
          <w:szCs w:val="30"/>
          <w:rtl w:val="0"/>
        </w:rPr>
        <w:t xml:space="preserve">Target Profit Analysis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Metric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Value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Formula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Target Net Profit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Required Units to Sell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[Units]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(Fixed Costs + Target Profit) / CM Per Unit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Required Revenue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(Fixed Costs + Target Profit) / CM Ratio</w:t>
            </w:r>
          </w:p>
        </w:tc>
      </w:tr>
    </w:tbl>
    <w:p w:rsidR="00000000" w:rsidDel="00000000" w:rsidP="00000000" w:rsidRDefault="00000000" w:rsidRPr="00000000" w14:paraId="000000A2">
      <w:pPr>
        <w:spacing w:after="60" w:before="220" w:line="288.00000000000006" w:lineRule="auto"/>
        <w:rPr>
          <w:b w:val="1"/>
          <w:bCs w:val="1"/>
          <w:color w:val="7b1113"/>
          <w:sz w:val="30"/>
          <w:szCs w:val="30"/>
        </w:rPr>
      </w:pPr>
      <w:r w:rsidDel="00000000" w:rsidR="00000000" w:rsidRPr="00000000">
        <w:rPr>
          <w:b w:val="1"/>
          <w:bCs w:val="1"/>
          <w:color w:val="7b1113"/>
          <w:sz w:val="30"/>
          <w:szCs w:val="30"/>
          <w:rtl w:val="0"/>
        </w:rPr>
        <w:t xml:space="preserve">Authorization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Prepared By: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line="288.00000000000006" w:lineRule="auto"/>
              <w:rPr>
                <w:color w:val="666666"/>
                <w:sz w:val="14"/>
                <w:szCs w:val="14"/>
              </w:rPr>
            </w:pPr>
            <w:r w:rsidDel="00000000" w:rsidR="00000000" w:rsidRPr="00000000">
              <w:rPr>
                <w:color w:val="666666"/>
                <w:sz w:val="14"/>
                <w:szCs w:val="14"/>
                <w:rtl w:val="0"/>
              </w:rPr>
              <w:t xml:space="preserve">[Name]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Reviewed By: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line="288.00000000000006" w:lineRule="auto"/>
              <w:rPr>
                <w:color w:val="666666"/>
                <w:sz w:val="14"/>
                <w:szCs w:val="14"/>
              </w:rPr>
            </w:pPr>
            <w:r w:rsidDel="00000000" w:rsidR="00000000" w:rsidRPr="00000000">
              <w:rPr>
                <w:color w:val="666666"/>
                <w:sz w:val="14"/>
                <w:szCs w:val="14"/>
                <w:rtl w:val="0"/>
              </w:rPr>
              <w:t xml:space="preserve">[Name]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Signature: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spacing w:line="288.00000000000006" w:lineRule="auto"/>
              <w:rPr>
                <w:color w:val="666666"/>
                <w:sz w:val="14"/>
                <w:szCs w:val="14"/>
              </w:rPr>
            </w:pPr>
            <w:r w:rsidDel="00000000" w:rsidR="00000000" w:rsidRPr="00000000">
              <w:rPr>
                <w:color w:val="666666"/>
                <w:sz w:val="14"/>
                <w:szCs w:val="14"/>
                <w:rtl w:val="0"/>
              </w:rPr>
              <w:t xml:space="preserve">[DD/MM/YYYY]</w:t>
            </w:r>
          </w:p>
        </w:tc>
      </w:tr>
    </w:tbl>
    <w:p w:rsidR="00000000" w:rsidDel="00000000" w:rsidP="00000000" w:rsidRDefault="00000000" w:rsidRPr="00000000" w14:paraId="000000AB">
      <w:pPr>
        <w:jc w:val="center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