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7421750</wp:posOffset>
            </wp:positionH>
            <wp:positionV relativeFrom="paragraph">
              <wp:posOffset>813</wp:posOffset>
            </wp:positionV>
            <wp:extent cx="2314575" cy="4572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12114"/>
        </w:rPr>
        <w:t>Departmental</w:t>
      </w:r>
      <w:r>
        <w:rPr>
          <w:color w:val="C12114"/>
          <w:spacing w:val="-13"/>
        </w:rPr>
        <w:t> </w:t>
      </w:r>
      <w:r>
        <w:rPr>
          <w:color w:val="C12114"/>
        </w:rPr>
        <w:t>Budget</w:t>
      </w:r>
      <w:r>
        <w:rPr>
          <w:color w:val="C12114"/>
          <w:spacing w:val="-12"/>
        </w:rPr>
        <w:t> </w:t>
      </w:r>
      <w:r>
        <w:rPr>
          <w:color w:val="C12114"/>
          <w:spacing w:val="-2"/>
        </w:rPr>
        <w:t>Report</w:t>
      </w:r>
    </w:p>
    <w:p>
      <w:pPr>
        <w:spacing w:line="240" w:lineRule="auto" w:before="10" w:after="0"/>
        <w:rPr>
          <w:b/>
          <w:sz w:val="13"/>
        </w:rPr>
      </w:pPr>
    </w:p>
    <w:tbl>
      <w:tblPr>
        <w:tblW w:w="0" w:type="auto"/>
        <w:jc w:val="left"/>
        <w:tblInd w:w="362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20"/>
        <w:gridCol w:w="3495"/>
        <w:gridCol w:w="2655"/>
        <w:gridCol w:w="3825"/>
      </w:tblGrid>
      <w:tr>
        <w:trPr>
          <w:trHeight w:val="375" w:hRule="atLeast"/>
        </w:trPr>
        <w:tc>
          <w:tcPr>
            <w:tcW w:w="4620" w:type="dxa"/>
            <w:shd w:val="clear" w:color="auto" w:fill="F9D6D4"/>
          </w:tcPr>
          <w:p>
            <w:pPr>
              <w:pStyle w:val="TableParagraph"/>
              <w:tabs>
                <w:tab w:pos="3815" w:val="left" w:leader="none"/>
              </w:tabs>
              <w:spacing w:before="83"/>
              <w:ind w:left="131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sz w:val="17"/>
              </w:rPr>
              <w:t>Company Name:</w:t>
            </w:r>
            <w:r>
              <w:rPr>
                <w:b/>
                <w:color w:val="C12114"/>
                <w:spacing w:val="40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  <w:tc>
          <w:tcPr>
            <w:tcW w:w="3495" w:type="dxa"/>
            <w:shd w:val="clear" w:color="auto" w:fill="F9D6D4"/>
          </w:tcPr>
          <w:p>
            <w:pPr>
              <w:pStyle w:val="TableParagraph"/>
              <w:tabs>
                <w:tab w:pos="3491" w:val="left" w:leader="none"/>
              </w:tabs>
              <w:spacing w:before="83"/>
              <w:ind w:left="131" w:right="-15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sz w:val="17"/>
              </w:rPr>
              <w:t>Report Period:</w:t>
            </w:r>
            <w:r>
              <w:rPr>
                <w:b/>
                <w:color w:val="C12114"/>
                <w:spacing w:val="40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  <w:tc>
          <w:tcPr>
            <w:tcW w:w="2655" w:type="dxa"/>
            <w:shd w:val="clear" w:color="auto" w:fill="F9D6D4"/>
          </w:tcPr>
          <w:p>
            <w:pPr>
              <w:pStyle w:val="TableParagraph"/>
              <w:tabs>
                <w:tab w:pos="2669" w:val="left" w:leader="none"/>
              </w:tabs>
              <w:spacing w:before="83"/>
              <w:ind w:left="131" w:right="-44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sz w:val="17"/>
              </w:rPr>
              <w:t>Prepared By:</w:t>
            </w:r>
            <w:r>
              <w:rPr>
                <w:b/>
                <w:color w:val="C12114"/>
                <w:spacing w:val="40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  <w:tc>
          <w:tcPr>
            <w:tcW w:w="3825" w:type="dxa"/>
            <w:shd w:val="clear" w:color="auto" w:fill="F9D6D4"/>
          </w:tcPr>
          <w:p>
            <w:pPr>
              <w:pStyle w:val="TableParagraph"/>
              <w:tabs>
                <w:tab w:pos="3001" w:val="left" w:leader="none"/>
              </w:tabs>
              <w:spacing w:before="83"/>
              <w:ind w:left="131"/>
              <w:rPr>
                <w:rFonts w:ascii="Times New Roman"/>
                <w:sz w:val="17"/>
              </w:rPr>
            </w:pPr>
            <w:r>
              <w:rPr>
                <w:b/>
                <w:color w:val="C12114"/>
                <w:w w:val="105"/>
                <w:sz w:val="17"/>
              </w:rPr>
              <w:t>Date:</w:t>
            </w:r>
            <w:r>
              <w:rPr>
                <w:b/>
                <w:color w:val="C12114"/>
                <w:spacing w:val="40"/>
                <w:w w:val="105"/>
                <w:sz w:val="17"/>
              </w:rPr>
              <w:t> </w:t>
            </w:r>
            <w:r>
              <w:rPr>
                <w:rFonts w:ascii="Times New Roman"/>
                <w:color w:val="C12114"/>
                <w:sz w:val="17"/>
                <w:u w:val="single" w:color="C02013"/>
              </w:rPr>
              <w:tab/>
            </w:r>
          </w:p>
        </w:tc>
      </w:tr>
    </w:tbl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370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990"/>
        <w:gridCol w:w="900"/>
        <w:gridCol w:w="900"/>
        <w:gridCol w:w="855"/>
        <w:gridCol w:w="885"/>
        <w:gridCol w:w="855"/>
        <w:gridCol w:w="885"/>
        <w:gridCol w:w="930"/>
        <w:gridCol w:w="840"/>
        <w:gridCol w:w="915"/>
        <w:gridCol w:w="900"/>
        <w:gridCol w:w="960"/>
        <w:gridCol w:w="1050"/>
      </w:tblGrid>
      <w:tr>
        <w:trPr>
          <w:trHeight w:val="300" w:hRule="atLeast"/>
        </w:trPr>
        <w:tc>
          <w:tcPr>
            <w:tcW w:w="14595" w:type="dxa"/>
            <w:gridSpan w:val="14"/>
            <w:tcBorders>
              <w:left w:val="nil"/>
              <w:right w:val="nil"/>
            </w:tcBorders>
            <w:shd w:val="clear" w:color="auto" w:fill="C12114"/>
          </w:tcPr>
          <w:p>
            <w:pPr>
              <w:pStyle w:val="TableParagraph"/>
              <w:tabs>
                <w:tab w:pos="7567" w:val="left" w:leader="none"/>
                <w:tab w:pos="10222" w:val="left" w:leader="none"/>
                <w:tab w:pos="13027" w:val="left" w:leader="none"/>
              </w:tabs>
              <w:spacing w:before="38"/>
              <w:ind w:left="4927"/>
              <w:rPr>
                <w:b/>
                <w:sz w:val="19"/>
              </w:rPr>
            </w:pPr>
            <w:r>
              <w:rPr>
                <w:b/>
                <w:color w:val="FFFFFF"/>
                <w:spacing w:val="-5"/>
                <w:sz w:val="19"/>
              </w:rPr>
              <w:t>Q1</w:t>
            </w:r>
            <w:r>
              <w:rPr>
                <w:b/>
                <w:color w:val="FFFFFF"/>
                <w:sz w:val="19"/>
              </w:rPr>
              <w:tab/>
            </w:r>
            <w:r>
              <w:rPr>
                <w:b/>
                <w:color w:val="FFFFFF"/>
                <w:spacing w:val="-5"/>
                <w:sz w:val="19"/>
              </w:rPr>
              <w:t>Q2</w:t>
            </w:r>
            <w:r>
              <w:rPr>
                <w:b/>
                <w:color w:val="FFFFFF"/>
                <w:sz w:val="19"/>
              </w:rPr>
              <w:tab/>
            </w:r>
            <w:r>
              <w:rPr>
                <w:b/>
                <w:color w:val="FFFFFF"/>
                <w:spacing w:val="-5"/>
                <w:sz w:val="19"/>
              </w:rPr>
              <w:t>Q3</w:t>
            </w:r>
            <w:r>
              <w:rPr>
                <w:b/>
                <w:color w:val="FFFFFF"/>
                <w:sz w:val="19"/>
              </w:rPr>
              <w:tab/>
            </w:r>
            <w:r>
              <w:rPr>
                <w:b/>
                <w:color w:val="FFFFFF"/>
                <w:spacing w:val="-5"/>
                <w:sz w:val="19"/>
              </w:rPr>
              <w:t>Q4</w:t>
            </w:r>
          </w:p>
        </w:tc>
      </w:tr>
      <w:tr>
        <w:trPr>
          <w:trHeight w:val="420" w:hRule="atLeast"/>
        </w:trPr>
        <w:tc>
          <w:tcPr>
            <w:tcW w:w="2730" w:type="dxa"/>
            <w:shd w:val="clear" w:color="auto" w:fill="8B160F"/>
          </w:tcPr>
          <w:p>
            <w:pPr>
              <w:pStyle w:val="TableParagraph"/>
              <w:spacing w:before="98"/>
              <w:ind w:left="75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  <w:r>
              <w:rPr>
                <w:b/>
                <w:color w:val="FFFFFF"/>
                <w:spacing w:val="-4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Line</w:t>
            </w:r>
            <w:r>
              <w:rPr>
                <w:b/>
                <w:color w:val="FFFFFF"/>
                <w:spacing w:val="-4"/>
                <w:w w:val="105"/>
                <w:sz w:val="17"/>
              </w:rPr>
              <w:t> Item</w:t>
            </w:r>
          </w:p>
        </w:tc>
        <w:tc>
          <w:tcPr>
            <w:tcW w:w="990" w:type="dxa"/>
            <w:shd w:val="clear" w:color="auto" w:fill="8B160F"/>
          </w:tcPr>
          <w:p>
            <w:pPr>
              <w:pStyle w:val="TableParagraph"/>
              <w:spacing w:line="210" w:lineRule="atLeast"/>
              <w:ind w:left="24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Annual</w:t>
            </w:r>
            <w:r>
              <w:rPr>
                <w:b/>
                <w:color w:val="FFFFFF"/>
                <w:spacing w:val="40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Budget</w:t>
            </w:r>
          </w:p>
        </w:tc>
        <w:tc>
          <w:tcPr>
            <w:tcW w:w="900" w:type="dxa"/>
            <w:shd w:val="clear" w:color="auto" w:fill="8B160F"/>
          </w:tcPr>
          <w:p>
            <w:pPr>
              <w:pStyle w:val="TableParagraph"/>
              <w:spacing w:before="98"/>
              <w:ind w:left="19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900" w:type="dxa"/>
            <w:shd w:val="clear" w:color="auto" w:fill="8B160F"/>
          </w:tcPr>
          <w:p>
            <w:pPr>
              <w:pStyle w:val="TableParagraph"/>
              <w:spacing w:before="98"/>
              <w:ind w:left="22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Actual</w:t>
            </w:r>
          </w:p>
        </w:tc>
        <w:tc>
          <w:tcPr>
            <w:tcW w:w="855" w:type="dxa"/>
            <w:shd w:val="clear" w:color="auto" w:fill="8B160F"/>
          </w:tcPr>
          <w:p>
            <w:pPr>
              <w:pStyle w:val="TableParagraph"/>
              <w:spacing w:before="98"/>
              <w:ind w:left="12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Variance</w:t>
            </w:r>
          </w:p>
        </w:tc>
        <w:tc>
          <w:tcPr>
            <w:tcW w:w="885" w:type="dxa"/>
            <w:shd w:val="clear" w:color="auto" w:fill="8B160F"/>
          </w:tcPr>
          <w:p>
            <w:pPr>
              <w:pStyle w:val="TableParagraph"/>
              <w:spacing w:before="98"/>
              <w:ind w:left="18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855" w:type="dxa"/>
            <w:shd w:val="clear" w:color="auto" w:fill="8B160F"/>
          </w:tcPr>
          <w:p>
            <w:pPr>
              <w:pStyle w:val="TableParagraph"/>
              <w:spacing w:before="98"/>
              <w:ind w:left="19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Actual</w:t>
            </w:r>
          </w:p>
        </w:tc>
        <w:tc>
          <w:tcPr>
            <w:tcW w:w="885" w:type="dxa"/>
            <w:shd w:val="clear" w:color="auto" w:fill="8B160F"/>
          </w:tcPr>
          <w:p>
            <w:pPr>
              <w:pStyle w:val="TableParagraph"/>
              <w:spacing w:before="98"/>
              <w:ind w:left="13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Variance</w:t>
            </w:r>
          </w:p>
        </w:tc>
        <w:tc>
          <w:tcPr>
            <w:tcW w:w="930" w:type="dxa"/>
            <w:shd w:val="clear" w:color="auto" w:fill="8B160F"/>
          </w:tcPr>
          <w:p>
            <w:pPr>
              <w:pStyle w:val="TableParagraph"/>
              <w:spacing w:before="98"/>
              <w:ind w:left="21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840" w:type="dxa"/>
            <w:shd w:val="clear" w:color="auto" w:fill="8B160F"/>
          </w:tcPr>
          <w:p>
            <w:pPr>
              <w:pStyle w:val="TableParagraph"/>
              <w:spacing w:before="98"/>
              <w:ind w:left="19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Actual</w:t>
            </w:r>
          </w:p>
        </w:tc>
        <w:tc>
          <w:tcPr>
            <w:tcW w:w="915" w:type="dxa"/>
            <w:shd w:val="clear" w:color="auto" w:fill="8B160F"/>
          </w:tcPr>
          <w:p>
            <w:pPr>
              <w:pStyle w:val="TableParagraph"/>
              <w:spacing w:before="98"/>
              <w:ind w:left="15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Variance</w:t>
            </w:r>
          </w:p>
        </w:tc>
        <w:tc>
          <w:tcPr>
            <w:tcW w:w="900" w:type="dxa"/>
            <w:shd w:val="clear" w:color="auto" w:fill="8B160F"/>
          </w:tcPr>
          <w:p>
            <w:pPr>
              <w:pStyle w:val="TableParagraph"/>
              <w:spacing w:before="98"/>
              <w:ind w:left="19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960" w:type="dxa"/>
            <w:shd w:val="clear" w:color="auto" w:fill="8B160F"/>
          </w:tcPr>
          <w:p>
            <w:pPr>
              <w:pStyle w:val="TableParagraph"/>
              <w:spacing w:before="98"/>
              <w:ind w:left="255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Actual</w:t>
            </w:r>
          </w:p>
        </w:tc>
        <w:tc>
          <w:tcPr>
            <w:tcW w:w="1050" w:type="dxa"/>
            <w:shd w:val="clear" w:color="auto" w:fill="8B160F"/>
          </w:tcPr>
          <w:p>
            <w:pPr>
              <w:pStyle w:val="TableParagraph"/>
              <w:spacing w:before="98"/>
              <w:ind w:left="21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Variance</w:t>
            </w:r>
          </w:p>
        </w:tc>
      </w:tr>
      <w:tr>
        <w:trPr>
          <w:trHeight w:val="345" w:hRule="atLeast"/>
        </w:trPr>
        <w:tc>
          <w:tcPr>
            <w:tcW w:w="2730" w:type="dxa"/>
            <w:shd w:val="clear" w:color="auto" w:fill="8B160F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PERSONNEL</w:t>
            </w:r>
            <w:r>
              <w:rPr>
                <w:b/>
                <w:color w:val="FFFFFF"/>
                <w:spacing w:val="9"/>
                <w:sz w:val="19"/>
              </w:rPr>
              <w:t> </w:t>
            </w:r>
            <w:r>
              <w:rPr>
                <w:b/>
                <w:color w:val="FFFFFF"/>
                <w:spacing w:val="-4"/>
                <w:sz w:val="19"/>
              </w:rPr>
              <w:t>COSTS</w:t>
            </w:r>
          </w:p>
        </w:tc>
        <w:tc>
          <w:tcPr>
            <w:tcW w:w="99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Salaries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–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Full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4"/>
                <w:sz w:val="19"/>
              </w:rPr>
              <w:t>Time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Salaries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–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Part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Time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/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Contract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Overtime</w:t>
            </w:r>
            <w:r>
              <w:rPr>
                <w:color w:val="595959"/>
                <w:spacing w:val="7"/>
                <w:sz w:val="19"/>
              </w:rPr>
              <w:t> </w:t>
            </w:r>
            <w:r>
              <w:rPr>
                <w:color w:val="595959"/>
                <w:spacing w:val="-5"/>
                <w:sz w:val="19"/>
              </w:rPr>
              <w:t>Pay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Performance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Bonuses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Payroll</w:t>
            </w:r>
            <w:r>
              <w:rPr>
                <w:color w:val="595959"/>
                <w:spacing w:val="-1"/>
                <w:sz w:val="19"/>
              </w:rPr>
              <w:t> </w:t>
            </w:r>
            <w:r>
              <w:rPr>
                <w:color w:val="595959"/>
                <w:sz w:val="19"/>
              </w:rPr>
              <w:t>Tax &amp; CPF / Social </w:t>
            </w:r>
            <w:r>
              <w:rPr>
                <w:color w:val="595959"/>
                <w:spacing w:val="-2"/>
                <w:sz w:val="19"/>
              </w:rPr>
              <w:t>Security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Medical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Health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Benefits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Training</w:t>
            </w:r>
            <w:r>
              <w:rPr>
                <w:color w:val="595959"/>
                <w:spacing w:val="-4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-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Development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73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spacing w:line="227" w:lineRule="exact"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Recruitment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Costs</w:t>
            </w:r>
          </w:p>
        </w:tc>
        <w:tc>
          <w:tcPr>
            <w:tcW w:w="99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2730" w:type="dxa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-3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-1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PERSONNEL</w:t>
            </w:r>
            <w:r>
              <w:rPr>
                <w:b/>
                <w:color w:val="C12114"/>
                <w:spacing w:val="-2"/>
                <w:sz w:val="19"/>
              </w:rPr>
              <w:t> </w:t>
            </w:r>
            <w:r>
              <w:rPr>
                <w:b/>
                <w:color w:val="C12114"/>
                <w:spacing w:val="-4"/>
                <w:sz w:val="19"/>
              </w:rPr>
              <w:t>COSTS</w:t>
            </w:r>
          </w:p>
        </w:tc>
        <w:tc>
          <w:tcPr>
            <w:tcW w:w="99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7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OPERATIONAL</w:t>
            </w:r>
            <w:r>
              <w:rPr>
                <w:b/>
                <w:color w:val="FFFFFF"/>
                <w:spacing w:val="-3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EXPENSES</w:t>
            </w:r>
          </w:p>
        </w:tc>
        <w:tc>
          <w:tcPr>
            <w:tcW w:w="99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Office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Supplies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Stationery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Printing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Reproduction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Postage &amp;</w:t>
            </w:r>
            <w:r>
              <w:rPr>
                <w:color w:val="595959"/>
                <w:spacing w:val="1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Courier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pacing w:val="-2"/>
                <w:sz w:val="19"/>
              </w:rPr>
              <w:t>Telecommunications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Software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Subscriptions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IT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Hardware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Maintenance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Equipment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z w:val="19"/>
              </w:rPr>
              <w:t>Rental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/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Leasing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73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spacing w:line="227" w:lineRule="exact"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Repairs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Maintenance</w:t>
            </w:r>
          </w:p>
        </w:tc>
        <w:tc>
          <w:tcPr>
            <w:tcW w:w="99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720" w:type="dxa"/>
            <w:gridSpan w:val="2"/>
            <w:tcBorders>
              <w:top w:val="single" w:sz="12" w:space="0" w:color="C12114"/>
              <w:left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spacing w:before="53"/>
              <w:ind w:left="52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-7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-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OPERATIONAL</w:t>
            </w:r>
            <w:r>
              <w:rPr>
                <w:b/>
                <w:color w:val="C12114"/>
                <w:spacing w:val="-6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EXPENSES</w:t>
            </w:r>
          </w:p>
        </w:tc>
        <w:tc>
          <w:tcPr>
            <w:tcW w:w="90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12" w:space="0" w:color="C12114"/>
              <w:bottom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  <w:bottom w:val="single" w:sz="12" w:space="0" w:color="C12114"/>
              <w:right w:val="single" w:sz="12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3720" w:type="dxa"/>
            <w:gridSpan w:val="2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MARKETING</w:t>
            </w:r>
            <w:r>
              <w:rPr>
                <w:b/>
                <w:color w:val="FFFFFF"/>
                <w:spacing w:val="8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8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BUSINESS</w:t>
            </w:r>
            <w:r>
              <w:rPr>
                <w:b/>
                <w:color w:val="FFFFFF"/>
                <w:spacing w:val="7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DEVELOPMENT</w:t>
            </w:r>
          </w:p>
        </w:tc>
        <w:tc>
          <w:tcPr>
            <w:tcW w:w="90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2" w:space="0" w:color="C12114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Advertising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Promotions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Trade</w:t>
            </w:r>
            <w:r>
              <w:rPr>
                <w:color w:val="595959"/>
                <w:spacing w:val="-1"/>
                <w:sz w:val="19"/>
              </w:rPr>
              <w:t> </w:t>
            </w:r>
            <w:r>
              <w:rPr>
                <w:color w:val="595959"/>
                <w:sz w:val="19"/>
              </w:rPr>
              <w:t>Shows &amp; </w:t>
            </w:r>
            <w:r>
              <w:rPr>
                <w:color w:val="595959"/>
                <w:spacing w:val="-2"/>
                <w:sz w:val="19"/>
              </w:rPr>
              <w:t>Events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Client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Entertainment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Gifts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Marketing </w:t>
            </w:r>
            <w:r>
              <w:rPr>
                <w:color w:val="595959"/>
                <w:spacing w:val="-2"/>
                <w:sz w:val="19"/>
              </w:rPr>
              <w:t>Materials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Digital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Campaigns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73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spacing w:line="227" w:lineRule="exact" w:before="38"/>
              <w:ind w:left="60"/>
              <w:rPr>
                <w:sz w:val="19"/>
              </w:rPr>
            </w:pPr>
            <w:r>
              <w:rPr>
                <w:color w:val="595959"/>
                <w:sz w:val="19"/>
              </w:rPr>
              <w:t>Market</w:t>
            </w:r>
            <w:r>
              <w:rPr>
                <w:color w:val="595959"/>
                <w:spacing w:val="-1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Research</w:t>
            </w:r>
          </w:p>
        </w:tc>
        <w:tc>
          <w:tcPr>
            <w:tcW w:w="99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bottom w:val="single" w:sz="12" w:space="0" w:color="C12114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5840" w:h="12240" w:orient="landscape"/>
          <w:pgMar w:top="660" w:bottom="681" w:left="360" w:right="360"/>
        </w:sectPr>
      </w:pPr>
    </w:p>
    <w:tbl>
      <w:tblPr>
        <w:tblW w:w="0" w:type="auto"/>
        <w:jc w:val="left"/>
        <w:tblInd w:w="377" w:type="dxa"/>
        <w:tblBorders>
          <w:top w:val="single" w:sz="12" w:space="0" w:color="C12114"/>
          <w:left w:val="single" w:sz="12" w:space="0" w:color="C12114"/>
          <w:bottom w:val="single" w:sz="12" w:space="0" w:color="C12114"/>
          <w:right w:val="single" w:sz="12" w:space="0" w:color="C12114"/>
          <w:insideH w:val="single" w:sz="12" w:space="0" w:color="C12114"/>
          <w:insideV w:val="single" w:sz="12" w:space="0" w:color="C1211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990"/>
        <w:gridCol w:w="900"/>
        <w:gridCol w:w="900"/>
        <w:gridCol w:w="855"/>
        <w:gridCol w:w="885"/>
        <w:gridCol w:w="855"/>
        <w:gridCol w:w="885"/>
        <w:gridCol w:w="930"/>
        <w:gridCol w:w="840"/>
        <w:gridCol w:w="915"/>
        <w:gridCol w:w="900"/>
        <w:gridCol w:w="960"/>
        <w:gridCol w:w="1050"/>
      </w:tblGrid>
      <w:tr>
        <w:trPr>
          <w:trHeight w:val="330" w:hRule="atLeast"/>
        </w:trPr>
        <w:tc>
          <w:tcPr>
            <w:tcW w:w="4620" w:type="dxa"/>
            <w:gridSpan w:val="3"/>
            <w:tcBorders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1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2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MARKETING</w:t>
            </w:r>
            <w:r>
              <w:rPr>
                <w:b/>
                <w:color w:val="C12114"/>
                <w:spacing w:val="2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2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BUSINESS</w:t>
            </w:r>
            <w:r>
              <w:rPr>
                <w:b/>
                <w:color w:val="C12114"/>
                <w:spacing w:val="1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DEVELOPMENT</w:t>
            </w:r>
          </w:p>
        </w:tc>
        <w:tc>
          <w:tcPr>
            <w:tcW w:w="90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lef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73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spacing w:before="53"/>
              <w:ind w:left="67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TRAVEL</w:t>
            </w:r>
            <w:r>
              <w:rPr>
                <w:b/>
                <w:color w:val="FFFFFF"/>
                <w:spacing w:val="-1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1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ACCOMMODATION</w:t>
            </w:r>
          </w:p>
        </w:tc>
        <w:tc>
          <w:tcPr>
            <w:tcW w:w="99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Domestic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Business</w:t>
            </w:r>
            <w:r>
              <w:rPr>
                <w:color w:val="595959"/>
                <w:spacing w:val="7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Travel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International</w:t>
            </w:r>
            <w:r>
              <w:rPr>
                <w:color w:val="595959"/>
                <w:spacing w:val="7"/>
                <w:sz w:val="19"/>
              </w:rPr>
              <w:t> </w:t>
            </w:r>
            <w:r>
              <w:rPr>
                <w:color w:val="595959"/>
                <w:sz w:val="19"/>
              </w:rPr>
              <w:t>Business</w:t>
            </w:r>
            <w:r>
              <w:rPr>
                <w:color w:val="595959"/>
                <w:spacing w:val="8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Travel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Hotel</w:t>
            </w:r>
            <w:r>
              <w:rPr>
                <w:color w:val="595959"/>
                <w:spacing w:val="1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Accommodation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Meals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Per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4"/>
                <w:sz w:val="19"/>
              </w:rPr>
              <w:t>Diem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line="227" w:lineRule="exact"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Ground Transport /</w:t>
            </w:r>
            <w:r>
              <w:rPr>
                <w:color w:val="595959"/>
                <w:spacing w:val="1"/>
                <w:sz w:val="19"/>
              </w:rPr>
              <w:t> </w:t>
            </w:r>
            <w:r>
              <w:rPr>
                <w:color w:val="595959"/>
                <w:sz w:val="19"/>
              </w:rPr>
              <w:t>Car</w:t>
            </w:r>
            <w:r>
              <w:rPr>
                <w:color w:val="595959"/>
                <w:spacing w:val="1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Rental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720" w:type="dxa"/>
            <w:gridSpan w:val="2"/>
            <w:tcBorders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-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-3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TRAVEL</w:t>
            </w:r>
            <w:r>
              <w:rPr>
                <w:b/>
                <w:color w:val="C12114"/>
                <w:spacing w:val="-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-3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ACCOMMODATION</w:t>
            </w:r>
          </w:p>
        </w:tc>
        <w:tc>
          <w:tcPr>
            <w:tcW w:w="90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lef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273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spacing w:before="53"/>
              <w:ind w:left="67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FACILITIES</w:t>
            </w:r>
            <w:r>
              <w:rPr>
                <w:b/>
                <w:color w:val="FFFFFF"/>
                <w:spacing w:val="-3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&amp;</w:t>
            </w:r>
            <w:r>
              <w:rPr>
                <w:b/>
                <w:color w:val="FFFFFF"/>
                <w:spacing w:val="-1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OVERHEADS</w:t>
            </w:r>
          </w:p>
        </w:tc>
        <w:tc>
          <w:tcPr>
            <w:tcW w:w="99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Allocated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z w:val="19"/>
              </w:rPr>
              <w:t>Office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4"/>
                <w:sz w:val="19"/>
              </w:rPr>
              <w:t>Rent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Utilities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–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Electricity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pacing w:val="-4"/>
                <w:sz w:val="19"/>
              </w:rPr>
              <w:t>Water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Cleaning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Janitorial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Security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Services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line="227" w:lineRule="exact"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General</w:t>
            </w:r>
            <w:r>
              <w:rPr>
                <w:color w:val="595959"/>
                <w:spacing w:val="3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Insurance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3720" w:type="dxa"/>
            <w:gridSpan w:val="2"/>
            <w:tcBorders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-6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-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FACILITIES</w:t>
            </w:r>
            <w:r>
              <w:rPr>
                <w:b/>
                <w:color w:val="C12114"/>
                <w:spacing w:val="-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&amp;</w:t>
            </w:r>
            <w:r>
              <w:rPr>
                <w:b/>
                <w:color w:val="C12114"/>
                <w:spacing w:val="-4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OVERHEADS</w:t>
            </w:r>
          </w:p>
        </w:tc>
        <w:tc>
          <w:tcPr>
            <w:tcW w:w="90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left w:val="single" w:sz="6" w:space="0" w:color="BEBEBE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lef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5" w:hRule="atLeast"/>
        </w:trPr>
        <w:tc>
          <w:tcPr>
            <w:tcW w:w="3720" w:type="dxa"/>
            <w:gridSpan w:val="2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spacing w:before="53"/>
              <w:ind w:left="67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CAPITAL</w:t>
            </w:r>
            <w:r>
              <w:rPr>
                <w:b/>
                <w:color w:val="FFFFFF"/>
                <w:spacing w:val="-3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EXPENDITURE</w:t>
            </w:r>
            <w:r>
              <w:rPr>
                <w:b/>
                <w:color w:val="FFFFFF"/>
                <w:spacing w:val="-2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(DEPT.</w:t>
            </w:r>
            <w:r>
              <w:rPr>
                <w:b/>
                <w:color w:val="FFFFFF"/>
                <w:spacing w:val="-1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ALLOCATED)</w:t>
            </w: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8B160F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Furniture</w:t>
            </w:r>
            <w:r>
              <w:rPr>
                <w:color w:val="595959"/>
                <w:spacing w:val="4"/>
                <w:sz w:val="19"/>
              </w:rPr>
              <w:t> </w:t>
            </w:r>
            <w:r>
              <w:rPr>
                <w:color w:val="595959"/>
                <w:sz w:val="19"/>
              </w:rPr>
              <w:t>&amp;</w:t>
            </w:r>
            <w:r>
              <w:rPr>
                <w:color w:val="595959"/>
                <w:spacing w:val="5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Fixtures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IT</w:t>
            </w:r>
            <w:r>
              <w:rPr>
                <w:color w:val="595959"/>
                <w:spacing w:val="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Equipment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spacing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Specialized</w:t>
            </w:r>
            <w:r>
              <w:rPr>
                <w:color w:val="595959"/>
                <w:spacing w:val="12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Equipment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73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spacing w:line="227" w:lineRule="exact" w:before="38"/>
              <w:ind w:left="67"/>
              <w:rPr>
                <w:sz w:val="19"/>
              </w:rPr>
            </w:pPr>
            <w:r>
              <w:rPr>
                <w:color w:val="595959"/>
                <w:sz w:val="19"/>
              </w:rPr>
              <w:t>Other</w:t>
            </w:r>
            <w:r>
              <w:rPr>
                <w:color w:val="595959"/>
                <w:spacing w:val="6"/>
                <w:sz w:val="19"/>
              </w:rPr>
              <w:t> </w:t>
            </w:r>
            <w:r>
              <w:rPr>
                <w:color w:val="595959"/>
                <w:spacing w:val="-2"/>
                <w:sz w:val="19"/>
              </w:rPr>
              <w:t>CapEx</w:t>
            </w:r>
          </w:p>
        </w:tc>
        <w:tc>
          <w:tcPr>
            <w:tcW w:w="99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4620" w:type="dxa"/>
            <w:gridSpan w:val="3"/>
            <w:tcBorders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spacing w:before="53"/>
              <w:ind w:left="60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SUBTOTAL</w:t>
            </w:r>
            <w:r>
              <w:rPr>
                <w:b/>
                <w:color w:val="C12114"/>
                <w:spacing w:val="-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–</w:t>
            </w:r>
            <w:r>
              <w:rPr>
                <w:b/>
                <w:color w:val="C12114"/>
                <w:spacing w:val="-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CAPITAL</w:t>
            </w:r>
            <w:r>
              <w:rPr>
                <w:b/>
                <w:color w:val="C12114"/>
                <w:spacing w:val="-4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EXPENDITURE</w:t>
            </w:r>
            <w:r>
              <w:rPr>
                <w:b/>
                <w:color w:val="C12114"/>
                <w:spacing w:val="-5"/>
                <w:sz w:val="19"/>
              </w:rPr>
              <w:t> </w:t>
            </w:r>
            <w:r>
              <w:rPr>
                <w:b/>
                <w:color w:val="C12114"/>
                <w:sz w:val="19"/>
              </w:rPr>
              <w:t>(DEPT.</w:t>
            </w:r>
            <w:r>
              <w:rPr>
                <w:b/>
                <w:color w:val="C12114"/>
                <w:spacing w:val="-3"/>
                <w:sz w:val="19"/>
              </w:rPr>
              <w:t> </w:t>
            </w:r>
            <w:r>
              <w:rPr>
                <w:b/>
                <w:color w:val="C12114"/>
                <w:spacing w:val="-2"/>
                <w:sz w:val="19"/>
              </w:rPr>
              <w:t>ALLOCATED)</w:t>
            </w:r>
          </w:p>
        </w:tc>
        <w:tc>
          <w:tcPr>
            <w:tcW w:w="90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left w:val="single" w:sz="6" w:space="0" w:color="BEBEBE"/>
              <w:bottom w:val="single" w:sz="18" w:space="0" w:color="C12114"/>
              <w:right w:val="single" w:sz="6" w:space="0" w:color="BEBEBE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left w:val="single" w:sz="6" w:space="0" w:color="BEBEBE"/>
              <w:bottom w:val="single" w:sz="18" w:space="0" w:color="C12114"/>
            </w:tcBorders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0" w:hRule="atLeast"/>
        </w:trPr>
        <w:tc>
          <w:tcPr>
            <w:tcW w:w="2730" w:type="dxa"/>
            <w:tcBorders>
              <w:top w:val="single" w:sz="18" w:space="0" w:color="C12114"/>
              <w:left w:val="single" w:sz="18" w:space="0" w:color="C12114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spacing w:before="53"/>
              <w:ind w:left="8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TOTAL</w:t>
            </w:r>
            <w:r>
              <w:rPr>
                <w:b/>
                <w:color w:val="FFFFFF"/>
                <w:spacing w:val="-10"/>
                <w:sz w:val="19"/>
              </w:rPr>
              <w:t> </w:t>
            </w:r>
            <w:r>
              <w:rPr>
                <w:b/>
                <w:color w:val="FFFFFF"/>
                <w:sz w:val="19"/>
              </w:rPr>
              <w:t>DEPARTMENT</w:t>
            </w:r>
            <w:r>
              <w:rPr>
                <w:b/>
                <w:color w:val="FFFFFF"/>
                <w:spacing w:val="-8"/>
                <w:sz w:val="19"/>
              </w:rPr>
              <w:t> </w:t>
            </w:r>
            <w:r>
              <w:rPr>
                <w:b/>
                <w:color w:val="FFFFFF"/>
                <w:spacing w:val="-2"/>
                <w:sz w:val="19"/>
              </w:rPr>
              <w:t>BUDGET</w:t>
            </w:r>
          </w:p>
        </w:tc>
        <w:tc>
          <w:tcPr>
            <w:tcW w:w="99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6" w:space="0" w:color="BEBEBE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top w:val="single" w:sz="18" w:space="0" w:color="C12114"/>
              <w:left w:val="single" w:sz="6" w:space="0" w:color="BEBEBE"/>
              <w:bottom w:val="nil"/>
              <w:right w:val="single" w:sz="18" w:space="0" w:color="C12114"/>
            </w:tcBorders>
            <w:shd w:val="clear" w:color="auto" w:fill="C1211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49"/>
        <w:rPr>
          <w:b/>
          <w:sz w:val="19"/>
        </w:rPr>
      </w:pPr>
    </w:p>
    <w:p>
      <w:pPr>
        <w:pStyle w:val="Heading2"/>
      </w:pPr>
      <w:r>
        <w:rPr>
          <w:color w:val="C12114"/>
        </w:rPr>
        <w:t>Budget</w:t>
      </w:r>
      <w:r>
        <w:rPr>
          <w:color w:val="C12114"/>
          <w:spacing w:val="3"/>
        </w:rPr>
        <w:t> </w:t>
      </w:r>
      <w:r>
        <w:rPr>
          <w:color w:val="C12114"/>
        </w:rPr>
        <w:t>Utilization</w:t>
      </w:r>
      <w:r>
        <w:rPr>
          <w:color w:val="C12114"/>
          <w:spacing w:val="5"/>
        </w:rPr>
        <w:t> </w:t>
      </w:r>
      <w:r>
        <w:rPr>
          <w:color w:val="C12114"/>
          <w:spacing w:val="-2"/>
        </w:rPr>
        <w:t>Summary:</w:t>
      </w:r>
    </w:p>
    <w:tbl>
      <w:tblPr>
        <w:tblW w:w="0" w:type="auto"/>
        <w:jc w:val="left"/>
        <w:tblInd w:w="362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0"/>
        <w:gridCol w:w="990"/>
        <w:gridCol w:w="900"/>
        <w:gridCol w:w="900"/>
        <w:gridCol w:w="855"/>
        <w:gridCol w:w="885"/>
      </w:tblGrid>
      <w:tr>
        <w:trPr>
          <w:trHeight w:val="420" w:hRule="atLeast"/>
        </w:trPr>
        <w:tc>
          <w:tcPr>
            <w:tcW w:w="2730" w:type="dxa"/>
            <w:shd w:val="clear" w:color="auto" w:fill="8B160F"/>
          </w:tcPr>
          <w:p>
            <w:pPr>
              <w:pStyle w:val="TableParagraph"/>
              <w:spacing w:before="98"/>
              <w:ind w:left="10" w:right="8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Quarter</w:t>
            </w:r>
          </w:p>
        </w:tc>
        <w:tc>
          <w:tcPr>
            <w:tcW w:w="990" w:type="dxa"/>
            <w:shd w:val="clear" w:color="auto" w:fill="8B160F"/>
          </w:tcPr>
          <w:p>
            <w:pPr>
              <w:pStyle w:val="TableParagraph"/>
              <w:spacing w:before="98"/>
              <w:ind w:left="23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Budget</w:t>
            </w:r>
          </w:p>
        </w:tc>
        <w:tc>
          <w:tcPr>
            <w:tcW w:w="900" w:type="dxa"/>
            <w:shd w:val="clear" w:color="auto" w:fill="8B160F"/>
          </w:tcPr>
          <w:p>
            <w:pPr>
              <w:pStyle w:val="TableParagraph"/>
              <w:spacing w:line="210" w:lineRule="atLeast"/>
              <w:ind w:left="217" w:hanging="30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Actual</w:t>
            </w:r>
            <w:r>
              <w:rPr>
                <w:b/>
                <w:color w:val="FFFFFF"/>
                <w:spacing w:val="40"/>
                <w:w w:val="105"/>
                <w:sz w:val="17"/>
              </w:rPr>
              <w:t> </w:t>
            </w:r>
            <w:r>
              <w:rPr>
                <w:b/>
                <w:color w:val="FFFFFF"/>
                <w:spacing w:val="-2"/>
                <w:sz w:val="17"/>
              </w:rPr>
              <w:t>Spend</w:t>
            </w:r>
          </w:p>
        </w:tc>
        <w:tc>
          <w:tcPr>
            <w:tcW w:w="900" w:type="dxa"/>
            <w:shd w:val="clear" w:color="auto" w:fill="8B160F"/>
          </w:tcPr>
          <w:p>
            <w:pPr>
              <w:pStyle w:val="TableParagraph"/>
              <w:spacing w:before="98"/>
              <w:ind w:left="127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Variance</w:t>
            </w:r>
          </w:p>
        </w:tc>
        <w:tc>
          <w:tcPr>
            <w:tcW w:w="855" w:type="dxa"/>
            <w:shd w:val="clear" w:color="auto" w:fill="8B160F"/>
          </w:tcPr>
          <w:p>
            <w:pPr>
              <w:pStyle w:val="TableParagraph"/>
              <w:spacing w:line="210" w:lineRule="atLeast"/>
              <w:ind w:left="292" w:right="36" w:hanging="195"/>
              <w:rPr>
                <w:b/>
                <w:sz w:val="17"/>
              </w:rPr>
            </w:pPr>
            <w:r>
              <w:rPr>
                <w:b/>
                <w:color w:val="FFFFFF"/>
                <w:spacing w:val="-4"/>
                <w:w w:val="105"/>
                <w:sz w:val="17"/>
              </w:rPr>
              <w:t>Utilizatio</w:t>
            </w:r>
            <w:r>
              <w:rPr>
                <w:b/>
                <w:color w:val="FFFFFF"/>
                <w:w w:val="105"/>
                <w:sz w:val="17"/>
              </w:rPr>
              <w:t> n</w:t>
            </w:r>
            <w:r>
              <w:rPr>
                <w:b/>
                <w:color w:val="FFFFFF"/>
                <w:spacing w:val="-2"/>
                <w:w w:val="105"/>
                <w:sz w:val="17"/>
              </w:rPr>
              <w:t> </w:t>
            </w:r>
            <w:r>
              <w:rPr>
                <w:b/>
                <w:color w:val="FFFFFF"/>
                <w:w w:val="105"/>
                <w:sz w:val="17"/>
              </w:rPr>
              <w:t>%</w:t>
            </w:r>
          </w:p>
        </w:tc>
        <w:tc>
          <w:tcPr>
            <w:tcW w:w="885" w:type="dxa"/>
            <w:shd w:val="clear" w:color="auto" w:fill="8B160F"/>
          </w:tcPr>
          <w:p>
            <w:pPr>
              <w:pStyle w:val="TableParagraph"/>
              <w:spacing w:before="98"/>
              <w:ind w:left="202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w w:val="105"/>
                <w:sz w:val="17"/>
              </w:rPr>
              <w:t>Status</w:t>
            </w: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2" w:right="10"/>
              <w:jc w:val="center"/>
              <w:rPr>
                <w:sz w:val="19"/>
              </w:rPr>
            </w:pPr>
            <w:r>
              <w:rPr>
                <w:color w:val="595959"/>
                <w:spacing w:val="-5"/>
                <w:sz w:val="19"/>
              </w:rPr>
              <w:t>Q1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2" w:right="10"/>
              <w:jc w:val="center"/>
              <w:rPr>
                <w:sz w:val="19"/>
              </w:rPr>
            </w:pPr>
            <w:r>
              <w:rPr>
                <w:color w:val="595959"/>
                <w:spacing w:val="-5"/>
                <w:sz w:val="19"/>
              </w:rPr>
              <w:t>Q2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4F4F4"/>
          </w:tcPr>
          <w:p>
            <w:pPr>
              <w:pStyle w:val="TableParagraph"/>
              <w:spacing w:before="38"/>
              <w:ind w:left="2" w:right="10"/>
              <w:jc w:val="center"/>
              <w:rPr>
                <w:sz w:val="19"/>
              </w:rPr>
            </w:pPr>
            <w:r>
              <w:rPr>
                <w:color w:val="595959"/>
                <w:spacing w:val="-5"/>
                <w:sz w:val="19"/>
              </w:rPr>
              <w:t>Q3</w:t>
            </w:r>
          </w:p>
        </w:tc>
        <w:tc>
          <w:tcPr>
            <w:tcW w:w="99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4F4F4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</w:tcPr>
          <w:p>
            <w:pPr>
              <w:pStyle w:val="TableParagraph"/>
              <w:spacing w:before="38"/>
              <w:ind w:left="2" w:right="10"/>
              <w:jc w:val="center"/>
              <w:rPr>
                <w:sz w:val="19"/>
              </w:rPr>
            </w:pPr>
            <w:r>
              <w:rPr>
                <w:color w:val="595959"/>
                <w:spacing w:val="-5"/>
                <w:sz w:val="19"/>
              </w:rPr>
              <w:t>Q4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2730" w:type="dxa"/>
            <w:shd w:val="clear" w:color="auto" w:fill="FCECEA"/>
          </w:tcPr>
          <w:p>
            <w:pPr>
              <w:pStyle w:val="TableParagraph"/>
              <w:spacing w:before="38"/>
              <w:ind w:left="3" w:right="8"/>
              <w:jc w:val="center"/>
              <w:rPr>
                <w:b/>
                <w:sz w:val="19"/>
              </w:rPr>
            </w:pPr>
            <w:r>
              <w:rPr>
                <w:b/>
                <w:color w:val="C12114"/>
                <w:sz w:val="19"/>
              </w:rPr>
              <w:t>Full</w:t>
            </w:r>
            <w:r>
              <w:rPr>
                <w:b/>
                <w:color w:val="C12114"/>
                <w:spacing w:val="3"/>
                <w:sz w:val="19"/>
              </w:rPr>
              <w:t> </w:t>
            </w:r>
            <w:r>
              <w:rPr>
                <w:b/>
                <w:color w:val="C12114"/>
                <w:spacing w:val="-4"/>
                <w:sz w:val="19"/>
              </w:rPr>
              <w:t>Year</w:t>
            </w:r>
          </w:p>
        </w:tc>
        <w:tc>
          <w:tcPr>
            <w:tcW w:w="990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shd w:val="clear" w:color="auto" w:fill="FCECE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75"/>
        <w:rPr>
          <w:b/>
          <w:sz w:val="19"/>
        </w:rPr>
      </w:pPr>
    </w:p>
    <w:p>
      <w:pPr>
        <w:pStyle w:val="BodyText"/>
        <w:tabs>
          <w:tab w:pos="4890" w:val="left" w:leader="none"/>
        </w:tabs>
        <w:spacing w:before="0"/>
        <w:ind w:left="407"/>
        <w:rPr>
          <w:rFonts w:ascii="Times New Roman"/>
          <w:i w:val="0"/>
        </w:rPr>
      </w:pPr>
      <w:r>
        <w:rPr>
          <w:color w:val="595959"/>
        </w:rPr>
        <w:t>Department</w:t>
      </w:r>
      <w:r>
        <w:rPr>
          <w:color w:val="595959"/>
          <w:spacing w:val="8"/>
        </w:rPr>
        <w:t> </w:t>
      </w:r>
      <w:r>
        <w:rPr>
          <w:color w:val="595959"/>
        </w:rPr>
        <w:t>Head</w:t>
      </w:r>
      <w:r>
        <w:rPr>
          <w:color w:val="595959"/>
          <w:spacing w:val="8"/>
        </w:rPr>
        <w:t> </w:t>
      </w:r>
      <w:r>
        <w:rPr>
          <w:color w:val="595959"/>
        </w:rPr>
        <w:t>Signature:</w:t>
      </w:r>
      <w:r>
        <w:rPr>
          <w:color w:val="595959"/>
          <w:spacing w:val="8"/>
        </w:rPr>
        <w:t> </w:t>
      </w:r>
      <w:r>
        <w:rPr>
          <w:rFonts w:ascii="Times New Roman"/>
          <w:i w:val="0"/>
          <w:color w:val="595959"/>
          <w:u w:val="single" w:color="585858"/>
        </w:rPr>
        <w:tab/>
      </w:r>
    </w:p>
    <w:p>
      <w:pPr>
        <w:pStyle w:val="BodyText"/>
        <w:tabs>
          <w:tab w:pos="4922" w:val="left" w:leader="none"/>
        </w:tabs>
        <w:spacing w:before="108"/>
        <w:ind w:left="407"/>
        <w:rPr>
          <w:rFonts w:ascii="Times New Roman"/>
          <w:i w:val="0"/>
        </w:rPr>
      </w:pPr>
      <w:r>
        <w:rPr>
          <w:color w:val="595959"/>
        </w:rPr>
        <w:t>Finance Approval Signature:</w:t>
      </w:r>
      <w:r>
        <w:rPr>
          <w:color w:val="595959"/>
          <w:spacing w:val="79"/>
        </w:rPr>
        <w:t> </w:t>
      </w:r>
      <w:r>
        <w:rPr>
          <w:rFonts w:ascii="Times New Roman"/>
          <w:i w:val="0"/>
          <w:color w:val="595959"/>
          <w:u w:val="single" w:color="585858"/>
        </w:rPr>
        <w:tab/>
      </w:r>
    </w:p>
    <w:p>
      <w:pPr>
        <w:pStyle w:val="BodyText"/>
        <w:spacing w:after="0"/>
        <w:rPr>
          <w:rFonts w:ascii="Times New Roman"/>
          <w:i w:val="0"/>
        </w:rPr>
        <w:sectPr>
          <w:type w:val="continuous"/>
          <w:pgSz w:w="15840" w:h="12240" w:orient="landscape"/>
          <w:pgMar w:top="620" w:bottom="280" w:left="360" w:right="360"/>
        </w:sectPr>
      </w:pPr>
    </w:p>
    <w:p>
      <w:pPr>
        <w:spacing w:before="47"/>
        <w:ind w:left="407" w:right="0" w:firstLine="0"/>
        <w:jc w:val="left"/>
        <w:rPr>
          <w:sz w:val="21"/>
        </w:rPr>
      </w:pPr>
      <w:r>
        <w:rPr>
          <w:color w:val="BEBEBE"/>
          <w:sz w:val="21"/>
        </w:rPr>
        <w:t>©</w:t>
      </w:r>
      <w:r>
        <w:rPr>
          <w:color w:val="BEBEBE"/>
          <w:spacing w:val="4"/>
          <w:sz w:val="21"/>
        </w:rPr>
        <w:t> </w:t>
      </w:r>
      <w:r>
        <w:rPr>
          <w:color w:val="BEBEBE"/>
          <w:sz w:val="21"/>
        </w:rPr>
        <w:t>HashMicro</w:t>
      </w:r>
      <w:r>
        <w:rPr>
          <w:color w:val="BEBEBE"/>
          <w:spacing w:val="4"/>
          <w:sz w:val="21"/>
        </w:rPr>
        <w:t> </w:t>
      </w:r>
      <w:r>
        <w:rPr>
          <w:color w:val="BEBEBE"/>
          <w:sz w:val="21"/>
        </w:rPr>
        <w:t>Australia</w:t>
      </w:r>
      <w:r>
        <w:rPr>
          <w:color w:val="BEBEBE"/>
          <w:spacing w:val="5"/>
          <w:sz w:val="21"/>
        </w:rPr>
        <w:t> </w:t>
      </w:r>
      <w:r>
        <w:rPr>
          <w:color w:val="BEBEBE"/>
          <w:sz w:val="21"/>
        </w:rPr>
        <w:t>-</w:t>
      </w:r>
      <w:r>
        <w:rPr>
          <w:color w:val="BEBEBE"/>
          <w:spacing w:val="4"/>
          <w:sz w:val="21"/>
        </w:rPr>
        <w:t> </w:t>
      </w:r>
      <w:hyperlink r:id="rId6">
        <w:r>
          <w:rPr>
            <w:color w:val="BEBEBE"/>
            <w:spacing w:val="-2"/>
            <w:sz w:val="21"/>
          </w:rPr>
          <w:t>www.hashmicro.com/au</w:t>
        </w:r>
      </w:hyperlink>
    </w:p>
    <w:p>
      <w:pPr>
        <w:spacing w:after="0"/>
        <w:jc w:val="left"/>
        <w:rPr>
          <w:sz w:val="21"/>
        </w:rPr>
        <w:sectPr>
          <w:pgSz w:w="15840" w:h="12240" w:orient="landscape"/>
          <w:pgMar w:top="660" w:bottom="280" w:left="360" w:right="360"/>
        </w:sectPr>
      </w:pPr>
    </w:p>
    <w:p>
      <w:pPr>
        <w:spacing w:line="240" w:lineRule="auto"/>
        <w:ind w:left="3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439925</wp:posOffset>
                </wp:positionH>
                <wp:positionV relativeFrom="page">
                  <wp:posOffset>1210488</wp:posOffset>
                </wp:positionV>
                <wp:extent cx="19050" cy="60293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9050" cy="6029325"/>
                          <a:chExt cx="19050" cy="60293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762"/>
                            <a:ext cx="19050" cy="600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600583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</a:path>
                              <a:path w="19050" h="6005830">
                                <a:moveTo>
                                  <a:pt x="9525" y="200025"/>
                                </a:moveTo>
                                <a:lnTo>
                                  <a:pt x="0" y="200025"/>
                                </a:lnTo>
                              </a:path>
                              <a:path w="19050" h="6005830">
                                <a:moveTo>
                                  <a:pt x="9525" y="476250"/>
                                </a:moveTo>
                                <a:lnTo>
                                  <a:pt x="19050" y="476250"/>
                                </a:lnTo>
                              </a:path>
                              <a:path w="19050" h="6005830">
                                <a:moveTo>
                                  <a:pt x="9525" y="704850"/>
                                </a:moveTo>
                                <a:lnTo>
                                  <a:pt x="19050" y="704850"/>
                                </a:lnTo>
                              </a:path>
                              <a:path w="19050" h="6005830">
                                <a:moveTo>
                                  <a:pt x="9525" y="904875"/>
                                </a:moveTo>
                                <a:lnTo>
                                  <a:pt x="19050" y="904875"/>
                                </a:lnTo>
                              </a:path>
                              <a:path w="19050" h="6005830">
                                <a:moveTo>
                                  <a:pt x="9525" y="1104900"/>
                                </a:moveTo>
                                <a:lnTo>
                                  <a:pt x="19050" y="1104900"/>
                                </a:lnTo>
                              </a:path>
                              <a:path w="19050" h="6005830">
                                <a:moveTo>
                                  <a:pt x="9525" y="1304925"/>
                                </a:moveTo>
                                <a:lnTo>
                                  <a:pt x="19050" y="1304925"/>
                                </a:lnTo>
                              </a:path>
                              <a:path w="19050" h="6005830">
                                <a:moveTo>
                                  <a:pt x="9525" y="1504950"/>
                                </a:moveTo>
                                <a:lnTo>
                                  <a:pt x="19050" y="1504950"/>
                                </a:lnTo>
                              </a:path>
                              <a:path w="19050" h="6005830">
                                <a:moveTo>
                                  <a:pt x="9525" y="1704975"/>
                                </a:moveTo>
                                <a:lnTo>
                                  <a:pt x="19050" y="1704975"/>
                                </a:lnTo>
                              </a:path>
                              <a:path w="19050" h="6005830">
                                <a:moveTo>
                                  <a:pt x="9525" y="1905000"/>
                                </a:moveTo>
                                <a:lnTo>
                                  <a:pt x="19050" y="1905000"/>
                                </a:lnTo>
                              </a:path>
                              <a:path w="19050" h="6005830">
                                <a:moveTo>
                                  <a:pt x="9525" y="2105025"/>
                                </a:moveTo>
                                <a:lnTo>
                                  <a:pt x="19050" y="2105025"/>
                                </a:lnTo>
                              </a:path>
                              <a:path w="19050" h="6005830">
                                <a:moveTo>
                                  <a:pt x="14287" y="204787"/>
                                </a:moveTo>
                                <a:lnTo>
                                  <a:pt x="14287" y="2290762"/>
                                </a:lnTo>
                              </a:path>
                              <a:path w="19050" h="6005830">
                                <a:moveTo>
                                  <a:pt x="9525" y="2762250"/>
                                </a:moveTo>
                                <a:lnTo>
                                  <a:pt x="19050" y="2762250"/>
                                </a:lnTo>
                              </a:path>
                              <a:path w="19050" h="6005830">
                                <a:moveTo>
                                  <a:pt x="9525" y="2962275"/>
                                </a:moveTo>
                                <a:lnTo>
                                  <a:pt x="19050" y="2962275"/>
                                </a:lnTo>
                              </a:path>
                              <a:path w="19050" h="6005830">
                                <a:moveTo>
                                  <a:pt x="9525" y="3162300"/>
                                </a:moveTo>
                                <a:lnTo>
                                  <a:pt x="19050" y="3162300"/>
                                </a:lnTo>
                              </a:path>
                              <a:path w="19050" h="6005830">
                                <a:moveTo>
                                  <a:pt x="9525" y="3362325"/>
                                </a:moveTo>
                                <a:lnTo>
                                  <a:pt x="19050" y="3362325"/>
                                </a:lnTo>
                              </a:path>
                              <a:path w="19050" h="6005830">
                                <a:moveTo>
                                  <a:pt x="9525" y="3562350"/>
                                </a:moveTo>
                                <a:lnTo>
                                  <a:pt x="19050" y="3562350"/>
                                </a:lnTo>
                              </a:path>
                              <a:path w="19050" h="6005830">
                                <a:moveTo>
                                  <a:pt x="9525" y="3762375"/>
                                </a:moveTo>
                                <a:lnTo>
                                  <a:pt x="19050" y="3762375"/>
                                </a:lnTo>
                              </a:path>
                              <a:path w="19050" h="6005830">
                                <a:moveTo>
                                  <a:pt x="9525" y="3962400"/>
                                </a:moveTo>
                                <a:lnTo>
                                  <a:pt x="19050" y="3962400"/>
                                </a:lnTo>
                              </a:path>
                              <a:path w="19050" h="6005830">
                                <a:moveTo>
                                  <a:pt x="9525" y="4162425"/>
                                </a:moveTo>
                                <a:lnTo>
                                  <a:pt x="19050" y="4162425"/>
                                </a:lnTo>
                              </a:path>
                              <a:path w="19050" h="6005830">
                                <a:moveTo>
                                  <a:pt x="14287" y="2538412"/>
                                </a:moveTo>
                                <a:lnTo>
                                  <a:pt x="14287" y="4348162"/>
                                </a:lnTo>
                              </a:path>
                              <a:path w="19050" h="6005830">
                                <a:moveTo>
                                  <a:pt x="9525" y="4819650"/>
                                </a:moveTo>
                                <a:lnTo>
                                  <a:pt x="19050" y="4819650"/>
                                </a:lnTo>
                              </a:path>
                              <a:path w="19050" h="6005830">
                                <a:moveTo>
                                  <a:pt x="9525" y="5019675"/>
                                </a:moveTo>
                                <a:lnTo>
                                  <a:pt x="19050" y="5019675"/>
                                </a:lnTo>
                              </a:path>
                              <a:path w="19050" h="6005830">
                                <a:moveTo>
                                  <a:pt x="9525" y="5219700"/>
                                </a:moveTo>
                                <a:lnTo>
                                  <a:pt x="19050" y="5219700"/>
                                </a:lnTo>
                              </a:path>
                              <a:path w="19050" h="6005830">
                                <a:moveTo>
                                  <a:pt x="9525" y="5419725"/>
                                </a:moveTo>
                                <a:lnTo>
                                  <a:pt x="19050" y="5419725"/>
                                </a:lnTo>
                              </a:path>
                              <a:path w="19050" h="6005830">
                                <a:moveTo>
                                  <a:pt x="9525" y="5619750"/>
                                </a:moveTo>
                                <a:lnTo>
                                  <a:pt x="19050" y="5619750"/>
                                </a:lnTo>
                              </a:path>
                              <a:path w="19050" h="6005830">
                                <a:moveTo>
                                  <a:pt x="9525" y="5819775"/>
                                </a:moveTo>
                                <a:lnTo>
                                  <a:pt x="19050" y="5819775"/>
                                </a:lnTo>
                              </a:path>
                              <a:path w="19050" h="6005830">
                                <a:moveTo>
                                  <a:pt x="14287" y="4595812"/>
                                </a:moveTo>
                                <a:lnTo>
                                  <a:pt x="14287" y="600551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9050" cy="460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600575">
                                <a:moveTo>
                                  <a:pt x="9525" y="0"/>
                                </a:moveTo>
                                <a:lnTo>
                                  <a:pt x="9525" y="209550"/>
                                </a:lnTo>
                              </a:path>
                              <a:path w="19050" h="4600575">
                                <a:moveTo>
                                  <a:pt x="0" y="2305050"/>
                                </a:moveTo>
                                <a:lnTo>
                                  <a:pt x="19050" y="2305050"/>
                                </a:lnTo>
                              </a:path>
                              <a:path w="19050" h="4600575">
                                <a:moveTo>
                                  <a:pt x="0" y="2533650"/>
                                </a:moveTo>
                                <a:lnTo>
                                  <a:pt x="19050" y="2533650"/>
                                </a:lnTo>
                              </a:path>
                              <a:path w="19050" h="4600575">
                                <a:moveTo>
                                  <a:pt x="9525" y="2295525"/>
                                </a:moveTo>
                                <a:lnTo>
                                  <a:pt x="9525" y="2543175"/>
                                </a:lnTo>
                              </a:path>
                              <a:path w="19050" h="4600575">
                                <a:moveTo>
                                  <a:pt x="0" y="4362450"/>
                                </a:moveTo>
                                <a:lnTo>
                                  <a:pt x="19050" y="4362450"/>
                                </a:lnTo>
                              </a:path>
                              <a:path w="19050" h="4600575">
                                <a:moveTo>
                                  <a:pt x="0" y="4591050"/>
                                </a:moveTo>
                                <a:lnTo>
                                  <a:pt x="19050" y="4591050"/>
                                </a:lnTo>
                              </a:path>
                              <a:path w="19050" h="4600575">
                                <a:moveTo>
                                  <a:pt x="9525" y="4352925"/>
                                </a:moveTo>
                                <a:lnTo>
                                  <a:pt x="9525" y="46005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21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-10" y="6010286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19050" y="1905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21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39801pt;margin-top:95.314079pt;width:1.5pt;height:474.75pt;mso-position-horizontal-relative:page;mso-position-vertical-relative:page;z-index:15729664" id="docshapegroup1" coordorigin="693,1906" coordsize="30,9495">
                <v:shape style="position:absolute;left:692;top:1913;width:30;height:9458" id="docshape2" coordorigin="693,1914" coordsize="30,9458" path="m708,1914l693,1914m708,2229l693,2229m708,2664l723,2664m708,3024l723,3024m708,3339l723,3339m708,3654l723,3654m708,3969l723,3969m708,4284l723,4284m708,4599l723,4599m708,4914l723,4914m708,5229l723,5229m715,2236l715,5521m708,6264l723,6264m708,6579l723,6579m708,6894l723,6894m708,7209l723,7209m708,7524l723,7524m708,7839l723,7839m708,8154l723,8154m708,8469l723,8469m715,5911l715,8761m708,9504l723,9504m708,9819l723,9819m708,10134l723,10134m708,10449l723,10449m708,10764l723,10764m708,11079l723,11079m715,9151l715,11371e" filled="false" stroked="true" strokeweight=".75pt" strokecolor="#bebebe">
                  <v:path arrowok="t"/>
                  <v:stroke dashstyle="solid"/>
                </v:shape>
                <v:shape style="position:absolute;left:692;top:1906;width:30;height:7245" id="docshape3" coordorigin="693,1906" coordsize="30,7245" path="m708,1906l708,2236m693,5536l723,5536m693,5896l723,5896m708,5521l708,5911m693,8776l723,8776m693,9136l723,9136m708,8761l708,9151e" filled="false" stroked="true" strokeweight="1.5pt" strokecolor="#c12114">
                  <v:path arrowok="t"/>
                  <v:stroke dashstyle="solid"/>
                </v:shape>
                <v:rect style="position:absolute;left:692;top:11371;width:30;height:30" id="docshape4" filled="true" fillcolor="#c12114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180975" cy="704850"/>
                <wp:effectExtent l="0" t="0" r="0" b="952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80975" cy="704850"/>
                          <a:chExt cx="180975" cy="7048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9525" y="447675"/>
                            <a:ext cx="952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57175">
                                <a:moveTo>
                                  <a:pt x="0" y="4762"/>
                                </a:moveTo>
                                <a:lnTo>
                                  <a:pt x="9525" y="4762"/>
                                </a:lnTo>
                              </a:path>
                              <a:path w="9525" h="257175">
                                <a:moveTo>
                                  <a:pt x="0" y="252412"/>
                                </a:moveTo>
                                <a:lnTo>
                                  <a:pt x="9525" y="252412"/>
                                </a:lnTo>
                              </a:path>
                              <a:path w="9525" h="257175">
                                <a:moveTo>
                                  <a:pt x="4762" y="0"/>
                                </a:moveTo>
                                <a:lnTo>
                                  <a:pt x="4762" y="2571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4.25pt;height:55.5pt;mso-position-horizontal-relative:char;mso-position-vertical-relative:line" id="docshapegroup5" coordorigin="0,0" coordsize="285,1110">
                <v:shape style="position:absolute;left:15;top:705;width:15;height:405" id="docshape6" coordorigin="15,705" coordsize="15,405" path="m15,713l30,713m15,1103l30,1103m23,705l23,1110e" filled="false" stroked="true" strokeweight=".75pt" strokecolor="#bebebe">
                  <v:path arrowok="t"/>
                  <v:stroke dashstyle="solid"/>
                </v:shape>
                <v:shape style="position:absolute;left:0;top:0;width:285;height:720" type="#_x0000_t75" id="docshape7" stroked="false">
                  <v:imagedata r:id="rId7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5840" w:h="12240" w:orient="landscape"/>
          <w:pgMar w:top="660" w:bottom="280" w:left="360" w:right="360"/>
        </w:sectPr>
      </w:pPr>
    </w:p>
    <w:p>
      <w:pPr>
        <w:spacing w:line="240" w:lineRule="auto" w:before="4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439925</wp:posOffset>
                </wp:positionH>
                <wp:positionV relativeFrom="page">
                  <wp:posOffset>400863</wp:posOffset>
                </wp:positionV>
                <wp:extent cx="28575" cy="467677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8575" cy="4676775"/>
                          <a:chExt cx="28575" cy="46767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9050" cy="440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400550">
                                <a:moveTo>
                                  <a:pt x="0" y="9525"/>
                                </a:moveTo>
                                <a:lnTo>
                                  <a:pt x="19050" y="9525"/>
                                </a:lnTo>
                              </a:path>
                              <a:path w="19050" h="4400550">
                                <a:moveTo>
                                  <a:pt x="0" y="238125"/>
                                </a:moveTo>
                                <a:lnTo>
                                  <a:pt x="19050" y="238125"/>
                                </a:lnTo>
                              </a:path>
                              <a:path w="19050" h="4400550">
                                <a:moveTo>
                                  <a:pt x="9525" y="0"/>
                                </a:moveTo>
                                <a:lnTo>
                                  <a:pt x="9525" y="247650"/>
                                </a:lnTo>
                              </a:path>
                              <a:path w="19050" h="4400550">
                                <a:moveTo>
                                  <a:pt x="0" y="1466850"/>
                                </a:moveTo>
                                <a:lnTo>
                                  <a:pt x="19050" y="1466850"/>
                                </a:lnTo>
                              </a:path>
                              <a:path w="19050" h="4400550">
                                <a:moveTo>
                                  <a:pt x="0" y="1695450"/>
                                </a:moveTo>
                                <a:lnTo>
                                  <a:pt x="19050" y="1695450"/>
                                </a:lnTo>
                              </a:path>
                              <a:path w="19050" h="4400550">
                                <a:moveTo>
                                  <a:pt x="9525" y="1457325"/>
                                </a:moveTo>
                                <a:lnTo>
                                  <a:pt x="9525" y="1704975"/>
                                </a:lnTo>
                              </a:path>
                              <a:path w="19050" h="4400550">
                                <a:moveTo>
                                  <a:pt x="0" y="2924175"/>
                                </a:moveTo>
                                <a:lnTo>
                                  <a:pt x="19050" y="2924175"/>
                                </a:lnTo>
                              </a:path>
                              <a:path w="19050" h="4400550">
                                <a:moveTo>
                                  <a:pt x="0" y="3152775"/>
                                </a:moveTo>
                                <a:lnTo>
                                  <a:pt x="19050" y="3152775"/>
                                </a:lnTo>
                              </a:path>
                              <a:path w="19050" h="4400550">
                                <a:moveTo>
                                  <a:pt x="9525" y="2914650"/>
                                </a:moveTo>
                                <a:lnTo>
                                  <a:pt x="9525" y="3162300"/>
                                </a:lnTo>
                              </a:path>
                              <a:path w="19050" h="4400550">
                                <a:moveTo>
                                  <a:pt x="0" y="4181475"/>
                                </a:moveTo>
                                <a:lnTo>
                                  <a:pt x="19050" y="4181475"/>
                                </a:lnTo>
                              </a:path>
                              <a:path w="19050" h="4400550">
                                <a:moveTo>
                                  <a:pt x="9525" y="4171950"/>
                                </a:moveTo>
                                <a:lnTo>
                                  <a:pt x="9525" y="440055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121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25" y="0"/>
                            <a:ext cx="9525" cy="417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4171950">
                                <a:moveTo>
                                  <a:pt x="4762" y="9525"/>
                                </a:moveTo>
                                <a:lnTo>
                                  <a:pt x="4762" y="0"/>
                                </a:lnTo>
                              </a:path>
                              <a:path w="9525" h="4171950">
                                <a:moveTo>
                                  <a:pt x="0" y="471487"/>
                                </a:moveTo>
                                <a:lnTo>
                                  <a:pt x="9525" y="471487"/>
                                </a:lnTo>
                              </a:path>
                              <a:path w="9525" h="4171950">
                                <a:moveTo>
                                  <a:pt x="0" y="671512"/>
                                </a:moveTo>
                                <a:lnTo>
                                  <a:pt x="9525" y="671512"/>
                                </a:lnTo>
                              </a:path>
                              <a:path w="9525" h="4171950">
                                <a:moveTo>
                                  <a:pt x="0" y="871537"/>
                                </a:moveTo>
                                <a:lnTo>
                                  <a:pt x="9525" y="871537"/>
                                </a:lnTo>
                              </a:path>
                              <a:path w="9525" h="4171950">
                                <a:moveTo>
                                  <a:pt x="0" y="1071562"/>
                                </a:moveTo>
                                <a:lnTo>
                                  <a:pt x="9525" y="1071562"/>
                                </a:lnTo>
                              </a:path>
                              <a:path w="9525" h="4171950">
                                <a:moveTo>
                                  <a:pt x="0" y="1271587"/>
                                </a:moveTo>
                                <a:lnTo>
                                  <a:pt x="9525" y="1271587"/>
                                </a:lnTo>
                              </a:path>
                              <a:path w="9525" h="4171950">
                                <a:moveTo>
                                  <a:pt x="4762" y="247650"/>
                                </a:moveTo>
                                <a:lnTo>
                                  <a:pt x="4762" y="1457325"/>
                                </a:lnTo>
                              </a:path>
                              <a:path w="9525" h="4171950">
                                <a:moveTo>
                                  <a:pt x="0" y="1928812"/>
                                </a:moveTo>
                                <a:lnTo>
                                  <a:pt x="9525" y="1928812"/>
                                </a:lnTo>
                              </a:path>
                              <a:path w="9525" h="4171950">
                                <a:moveTo>
                                  <a:pt x="0" y="2128837"/>
                                </a:moveTo>
                                <a:lnTo>
                                  <a:pt x="9525" y="2128837"/>
                                </a:lnTo>
                              </a:path>
                              <a:path w="9525" h="4171950">
                                <a:moveTo>
                                  <a:pt x="0" y="2328862"/>
                                </a:moveTo>
                                <a:lnTo>
                                  <a:pt x="9525" y="2328862"/>
                                </a:lnTo>
                              </a:path>
                              <a:path w="9525" h="4171950">
                                <a:moveTo>
                                  <a:pt x="0" y="2528887"/>
                                </a:moveTo>
                                <a:lnTo>
                                  <a:pt x="9525" y="2528887"/>
                                </a:lnTo>
                              </a:path>
                              <a:path w="9525" h="4171950">
                                <a:moveTo>
                                  <a:pt x="0" y="2728912"/>
                                </a:moveTo>
                                <a:lnTo>
                                  <a:pt x="9525" y="2728912"/>
                                </a:lnTo>
                              </a:path>
                              <a:path w="9525" h="4171950">
                                <a:moveTo>
                                  <a:pt x="4762" y="1704975"/>
                                </a:moveTo>
                                <a:lnTo>
                                  <a:pt x="4762" y="2914650"/>
                                </a:lnTo>
                              </a:path>
                              <a:path w="9525" h="4171950">
                                <a:moveTo>
                                  <a:pt x="0" y="3386137"/>
                                </a:moveTo>
                                <a:lnTo>
                                  <a:pt x="9525" y="3386137"/>
                                </a:lnTo>
                              </a:path>
                              <a:path w="9525" h="4171950">
                                <a:moveTo>
                                  <a:pt x="0" y="3586162"/>
                                </a:moveTo>
                                <a:lnTo>
                                  <a:pt x="9525" y="3586162"/>
                                </a:lnTo>
                              </a:path>
                              <a:path w="9525" h="4171950">
                                <a:moveTo>
                                  <a:pt x="0" y="3786187"/>
                                </a:moveTo>
                                <a:lnTo>
                                  <a:pt x="9525" y="3786187"/>
                                </a:lnTo>
                              </a:path>
                              <a:path w="9525" h="4171950">
                                <a:moveTo>
                                  <a:pt x="0" y="3986212"/>
                                </a:moveTo>
                                <a:lnTo>
                                  <a:pt x="9525" y="3986212"/>
                                </a:lnTo>
                              </a:path>
                              <a:path w="9525" h="4171950">
                                <a:moveTo>
                                  <a:pt x="4762" y="3162300"/>
                                </a:moveTo>
                                <a:lnTo>
                                  <a:pt x="4762" y="41719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400550"/>
                            <a:ext cx="285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276225">
                                <a:moveTo>
                                  <a:pt x="0" y="14287"/>
                                </a:moveTo>
                                <a:lnTo>
                                  <a:pt x="28575" y="14287"/>
                                </a:lnTo>
                              </a:path>
                              <a:path w="28575" h="276225">
                                <a:moveTo>
                                  <a:pt x="0" y="261937"/>
                                </a:moveTo>
                                <a:lnTo>
                                  <a:pt x="28575" y="261937"/>
                                </a:lnTo>
                              </a:path>
                              <a:path w="28575" h="276225">
                                <a:moveTo>
                                  <a:pt x="14287" y="0"/>
                                </a:moveTo>
                                <a:lnTo>
                                  <a:pt x="14287" y="276225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C1211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39801pt;margin-top:31.564079pt;width:2.25pt;height:368.25pt;mso-position-horizontal-relative:page;mso-position-vertical-relative:page;z-index:15730176" id="docshapegroup8" coordorigin="693,631" coordsize="45,7365">
                <v:shape style="position:absolute;left:692;top:631;width:30;height:6930" id="docshape9" coordorigin="693,631" coordsize="30,6930" path="m693,646l723,646m693,1006l723,1006m708,631l708,1021m693,2941l723,2941m693,3301l723,3301m708,2926l708,3316m693,5236l723,5236m693,5596l723,5596m708,5221l708,5611m693,7216l723,7216m708,7201l708,7561e" filled="false" stroked="true" strokeweight="1.5pt" strokecolor="#c12114">
                  <v:path arrowok="t"/>
                  <v:stroke dashstyle="solid"/>
                </v:shape>
                <v:shape style="position:absolute;left:707;top:631;width:15;height:6570" id="docshape10" coordorigin="708,631" coordsize="15,6570" path="m715,646l715,631m708,1374l723,1374m708,1689l723,1689m708,2004l723,2004m708,2319l723,2319m708,2634l723,2634m715,1021l715,2926m708,3669l723,3669m708,3984l723,3984m708,4299l723,4299m708,4614l723,4614m708,4929l723,4929m715,3316l715,5221m708,5964l723,5964m708,6279l723,6279m708,6594l723,6594m708,6909l723,6909m715,5611l715,7201e" filled="false" stroked="true" strokeweight=".75pt" strokecolor="#bebebe">
                  <v:path arrowok="t"/>
                  <v:stroke dashstyle="solid"/>
                </v:shape>
                <v:shape style="position:absolute;left:692;top:7561;width:45;height:435" id="docshape11" coordorigin="693,7561" coordsize="45,435" path="m693,7584l738,7584m693,7974l738,7974m715,7561l715,7996e" filled="false" stroked="true" strokeweight="2.25pt" strokecolor="#c12114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sz w:val="16"/>
        </w:rPr>
        <w:sectPr>
          <w:pgSz w:w="15840" w:h="12240" w:orient="landscape"/>
          <w:pgMar w:top="640" w:bottom="280" w:left="360" w:right="360"/>
        </w:sectPr>
      </w:pPr>
    </w:p>
    <w:p>
      <w:pPr>
        <w:spacing w:line="240" w:lineRule="auto" w:before="4"/>
        <w:rPr>
          <w:sz w:val="16"/>
        </w:rPr>
      </w:pPr>
    </w:p>
    <w:sectPr>
      <w:pgSz w:w="15840" w:h="12240" w:orient="landscape"/>
      <w:pgMar w:top="138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Calibri" w:hAnsi="Calibri" w:eastAsia="Calibri" w:cs="Calibri"/>
      <w:i/>
      <w:iCs/>
      <w:sz w:val="17"/>
      <w:szCs w:val="17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9"/>
      <w:ind w:left="407"/>
      <w:outlineLvl w:val="1"/>
    </w:pPr>
    <w:rPr>
      <w:rFonts w:ascii="Calibri" w:hAnsi="Calibri" w:eastAsia="Calibri" w:cs="Calibri"/>
      <w:b/>
      <w:bCs/>
      <w:sz w:val="31"/>
      <w:szCs w:val="3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07"/>
      <w:outlineLvl w:val="2"/>
    </w:pPr>
    <w:rPr>
      <w:rFonts w:ascii="Calibri" w:hAnsi="Calibri" w:eastAsia="Calibri" w:cs="Calibri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hashmicro.com/au" TargetMode="External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HashMicro_Budget_Report_Templates.xlsx</dc:title>
  <dcterms:created xsi:type="dcterms:W3CDTF">2026-04-16T03:57:09Z</dcterms:created>
  <dcterms:modified xsi:type="dcterms:W3CDTF">2026-04-16T03:57:09Z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2026-04-16T00:00:00Z</vt:filetime>
  </property>
  <property fmtid="{D5CDD505-2E9C-101B-9397-08002B2CF9AE}" pid="4" name="Creator">
    <vt:lpwstr>Google Sheets</vt:lpwstr>
  </property>
  <property fmtid="{D5CDD505-2E9C-101B-9397-08002B2CF9AE}" pid="5" name="LastSaved">
    <vt:filetime>2026-04-16T00:00:00Z</vt:filetime>
  </property>
</Properties>
</file>