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920240" cy="3504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3504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shd w:val="clear" w:color="auto" w:fill="C22114"/>
        <w:spacing w:after="40"/>
        <w:jc w:val="center"/>
      </w:pPr>
      <w:r>
        <w:rPr>
          <w:rFonts w:ascii="Calibri" w:hAnsi="Calibri"/>
          <w:b/>
          <w:color w:val="FFFFFF"/>
          <w:sz w:val="28"/>
        </w:rPr>
        <w:t>Employee Development Plan Template</w:t>
      </w:r>
    </w:p>
    <w:p>
      <w:pPr>
        <w:spacing w:after="160"/>
      </w:pPr>
      <w:r>
        <w:rPr>
          <w:color w:val="555555"/>
          <w:sz w:val="16"/>
        </w:rPr>
        <w:t>A forward-looking plan to build skills, close capability gaps, and support career growth.</w:t>
      </w:r>
    </w:p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Employee / Meeting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Job Title / Level: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Department: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Plan Start Date: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Plan End Date: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Skills &amp; Capability Gap Analysis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#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Skill / Competency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Current Level (1–5)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Target Level (1–5)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Gap / Priority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Urgency (H/M/L)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Review By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Notes</w:t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1</w:t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2</w:t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3</w:t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4</w:t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5</w:t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6</w:t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7</w:t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8</w:t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9</w:t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10</w:t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Support &amp; Accountability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Resources / Budget Available: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Manager's Commitment &amp; Support: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Employee's Commitment Statement: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Overall Progress Rating at Plan End (1–5):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Key Outcomes Achieved: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Recommended Next Development Focus: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Development Activities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#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Development Activity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Type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Target Skill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Success Measure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Start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End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Status</w:t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Milestones &amp; Progress Check-Ins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Milestone</w:t>
            </w:r>
          </w:p>
        </w:tc>
        <w:tc>
          <w:tcPr>
            <w:tcW w:type="dxa" w:w="204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Target Date</w:t>
            </w:r>
          </w:p>
        </w:tc>
        <w:tc>
          <w:tcPr>
            <w:tcW w:type="dxa" w:w="204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Achieved Date</w:t>
            </w:r>
          </w:p>
        </w:tc>
        <w:tc>
          <w:tcPr>
            <w:tcW w:type="dxa" w:w="204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Evidence / Notes</w:t>
            </w:r>
          </w:p>
        </w:tc>
        <w:tc>
          <w:tcPr>
            <w:tcW w:type="dxa" w:w="204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Next Step</w:t>
            </w:r>
          </w:p>
        </w:tc>
      </w:tr>
      <w:tr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04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Rating Scale Legend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5 – Outstanding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Consistently exceeds all expectations; role model performance.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4 – Exceeds Expectations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Frequently surpasses targets and requirements.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3 – Meets Expectations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Consistently fulfills all job requirements.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2 – Needs Improvement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Partially meets expectations; development required.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1 – Unsatisfactory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Fails to meet basic requirements; immediate action needed.</w:t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Sign-Off &amp; Acknowledgement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Signature:</w:t>
            </w:r>
          </w:p>
        </w:tc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Signature:</w:t>
            </w:r>
          </w:p>
        </w:tc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HR Signature:</w:t>
            </w:r>
          </w:p>
        </w:tc>
        <w:tc>
          <w:tcPr>
            <w:tcW w:type="dxa" w:w="17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