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4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6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Audit Findings and Observations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Issues, Risks, and Recommendations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REPORT INFORMATION</w:t>
            </w:r>
          </w:p>
        </w:tc>
      </w:tr>
    </w:tbl>
    <w:p w:rsidR="00000000" w:rsidDel="00000000" w:rsidP="00000000" w:rsidRDefault="00000000" w:rsidRPr="00000000" w14:paraId="00000007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Audit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Audit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Process / Area Audited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Report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</w:tbl>
    <w:p w:rsidR="00000000" w:rsidDel="00000000" w:rsidP="00000000" w:rsidRDefault="00000000" w:rsidRPr="00000000" w14:paraId="00000014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FINDINGS REGISTER</w:t>
            </w:r>
          </w:p>
        </w:tc>
      </w:tr>
    </w:tbl>
    <w:p w:rsidR="00000000" w:rsidDel="00000000" w:rsidP="00000000" w:rsidRDefault="00000000" w:rsidRPr="00000000" w14:paraId="00000016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Issue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Area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Issue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Risk Level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Root Cause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Recommendation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Action Owner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F-001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F-002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Medium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 Progress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F-003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Closed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F-004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F-005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Medium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 Progress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F-006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</w:t>
            </w:r>
          </w:p>
        </w:tc>
      </w:tr>
    </w:tbl>
    <w:p w:rsidR="00000000" w:rsidDel="00000000" w:rsidP="00000000" w:rsidRDefault="00000000" w:rsidRPr="00000000" w14:paraId="0000004F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RISK SUMMARY</w:t>
            </w:r>
          </w:p>
        </w:tc>
      </w:tr>
    </w:tbl>
    <w:p w:rsidR="00000000" w:rsidDel="00000000" w:rsidP="00000000" w:rsidRDefault="00000000" w:rsidRPr="00000000" w14:paraId="00000051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Risk Level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No. of Findings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% of 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Priority Action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Immediate remediation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Medium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Remediation within 30 days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Remediation within 90 days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40" w:before="40"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6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OBSERVATIONS &amp; RECOMMENDATIONS</w:t>
            </w:r>
          </w:p>
        </w:tc>
      </w:tr>
    </w:tbl>
    <w:p w:rsidR="00000000" w:rsidDel="00000000" w:rsidP="00000000" w:rsidRDefault="00000000" w:rsidRPr="00000000" w14:paraId="00000068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40" w:before="40" w:line="288.00000000000006" w:lineRule="auto"/>
              <w:rPr>
                <w:b w:val="1"/>
                <w:b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1a1a1a"/>
                <w:sz w:val="14"/>
                <w:szCs w:val="14"/>
                <w:rtl w:val="0"/>
              </w:rPr>
              <w:t xml:space="preserve">Summary of Key Observations:</w:t>
            </w:r>
          </w:p>
          <w:p w:rsidR="00000000" w:rsidDel="00000000" w:rsidP="00000000" w:rsidRDefault="00000000" w:rsidRPr="00000000" w14:paraId="0000006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1.                                                                                       </w:t>
            </w:r>
          </w:p>
          <w:p w:rsidR="00000000" w:rsidDel="00000000" w:rsidP="00000000" w:rsidRDefault="00000000" w:rsidRPr="00000000" w14:paraId="0000006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2.                                                                                       </w:t>
            </w:r>
          </w:p>
          <w:p w:rsidR="00000000" w:rsidDel="00000000" w:rsidP="00000000" w:rsidRDefault="00000000" w:rsidRPr="00000000" w14:paraId="0000006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3.                          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6D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SIGNATURE &amp; APPROVAL</w:t>
            </w:r>
          </w:p>
        </w:tc>
      </w:tr>
    </w:tbl>
    <w:p w:rsidR="00000000" w:rsidDel="00000000" w:rsidP="00000000" w:rsidRDefault="00000000" w:rsidRPr="00000000" w14:paraId="0000006F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Approved By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</w:tr>
    </w:tbl>
    <w:p w:rsidR="00000000" w:rsidDel="00000000" w:rsidP="00000000" w:rsidRDefault="00000000" w:rsidRPr="00000000" w14:paraId="0000007F">
      <w:pPr>
        <w:jc w:val="center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