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0"/>
        <w:rPr>
          <w:rFonts w:ascii="Times New Roman"/>
          <w:sz w:val="22"/>
        </w:rPr>
      </w:pPr>
    </w:p>
    <w:p>
      <w:pPr>
        <w:pStyle w:val="BodyText"/>
        <w:spacing w:before="24"/>
        <w:rPr>
          <w:rFonts w:ascii="Times New Roman"/>
          <w:sz w:val="22"/>
        </w:rPr>
      </w:pPr>
    </w:p>
    <w:p>
      <w:pPr>
        <w:pStyle w:val="Heading1"/>
      </w:pPr>
      <w:r>
        <w:rPr>
          <w:color w:val="FFAD9D"/>
        </w:rPr>
        <w:t>EOFY</w:t>
      </w:r>
      <w:r>
        <w:rPr>
          <w:color w:val="FFAD9D"/>
          <w:spacing w:val="-2"/>
        </w:rPr>
        <w:t> </w:t>
      </w:r>
      <w:r>
        <w:rPr>
          <w:color w:val="FFAD9D"/>
        </w:rPr>
        <w:t>Annual</w:t>
      </w:r>
      <w:r>
        <w:rPr>
          <w:color w:val="FFAD9D"/>
          <w:spacing w:val="12"/>
        </w:rPr>
        <w:t> </w:t>
      </w:r>
      <w:r>
        <w:rPr>
          <w:color w:val="FFAD9D"/>
        </w:rPr>
        <w:t>Variance</w:t>
      </w:r>
      <w:r>
        <w:rPr>
          <w:color w:val="FFAD9D"/>
          <w:spacing w:val="13"/>
        </w:rPr>
        <w:t> </w:t>
      </w:r>
      <w:r>
        <w:rPr>
          <w:color w:val="FFAD9D"/>
          <w:spacing w:val="-2"/>
        </w:rPr>
        <w:t>Summary</w:t>
      </w:r>
    </w:p>
    <w:p>
      <w:pPr>
        <w:pStyle w:val="Heading4"/>
        <w:spacing w:before="14"/>
        <w:ind w:right="10"/>
        <w:jc w:val="right"/>
      </w:pPr>
      <w:r>
        <w:rPr>
          <w:color w:val="B5B5B5"/>
        </w:rPr>
        <w:t>End</w:t>
      </w:r>
      <w:r>
        <w:rPr>
          <w:color w:val="B5B5B5"/>
          <w:spacing w:val="1"/>
        </w:rPr>
        <w:t> </w:t>
      </w:r>
      <w:r>
        <w:rPr>
          <w:color w:val="B5B5B5"/>
        </w:rPr>
        <w:t>of</w:t>
      </w:r>
      <w:r>
        <w:rPr>
          <w:color w:val="B5B5B5"/>
          <w:spacing w:val="1"/>
        </w:rPr>
        <w:t> </w:t>
      </w:r>
      <w:r>
        <w:rPr>
          <w:color w:val="B5B5B5"/>
        </w:rPr>
        <w:t>Financial</w:t>
      </w:r>
      <w:r>
        <w:rPr>
          <w:color w:val="B5B5B5"/>
          <w:spacing w:val="-2"/>
        </w:rPr>
        <w:t> </w:t>
      </w:r>
      <w:r>
        <w:rPr>
          <w:color w:val="B5B5B5"/>
        </w:rPr>
        <w:t>Year</w:t>
      </w:r>
      <w:r>
        <w:rPr>
          <w:color w:val="B5B5B5"/>
          <w:spacing w:val="1"/>
        </w:rPr>
        <w:t> </w:t>
      </w:r>
      <w:r>
        <w:rPr>
          <w:color w:val="B5B5B5"/>
        </w:rPr>
        <w:t>—</w:t>
      </w:r>
      <w:r>
        <w:rPr>
          <w:color w:val="B5B5B5"/>
          <w:spacing w:val="1"/>
        </w:rPr>
        <w:t> </w:t>
      </w:r>
      <w:r>
        <w:rPr>
          <w:color w:val="B5B5B5"/>
        </w:rPr>
        <w:t>Full</w:t>
      </w:r>
      <w:r>
        <w:rPr>
          <w:color w:val="B5B5B5"/>
          <w:spacing w:val="-2"/>
        </w:rPr>
        <w:t> </w:t>
      </w:r>
      <w:r>
        <w:rPr>
          <w:color w:val="B5B5B5"/>
        </w:rPr>
        <w:t>Year</w:t>
      </w:r>
      <w:r>
        <w:rPr>
          <w:color w:val="B5B5B5"/>
          <w:spacing w:val="1"/>
        </w:rPr>
        <w:t> </w:t>
      </w:r>
      <w:r>
        <w:rPr>
          <w:color w:val="B5B5B5"/>
        </w:rPr>
        <w:t>Budget</w:t>
      </w:r>
      <w:r>
        <w:rPr>
          <w:color w:val="B5B5B5"/>
          <w:spacing w:val="2"/>
        </w:rPr>
        <w:t> </w:t>
      </w:r>
      <w:r>
        <w:rPr>
          <w:color w:val="B5B5B5"/>
        </w:rPr>
        <w:t>vs</w:t>
      </w:r>
      <w:r>
        <w:rPr>
          <w:color w:val="B5B5B5"/>
          <w:spacing w:val="-8"/>
        </w:rPr>
        <w:t> </w:t>
      </w:r>
      <w:r>
        <w:rPr>
          <w:color w:val="B5B5B5"/>
        </w:rPr>
        <w:t>Actual</w:t>
      </w:r>
      <w:r>
        <w:rPr>
          <w:color w:val="B5B5B5"/>
          <w:spacing w:val="2"/>
        </w:rPr>
        <w:t> </w:t>
      </w:r>
      <w:r>
        <w:rPr>
          <w:color w:val="B5B5B5"/>
        </w:rPr>
        <w:t>Report</w:t>
      </w:r>
      <w:r>
        <w:rPr>
          <w:color w:val="B5B5B5"/>
          <w:spacing w:val="1"/>
        </w:rPr>
        <w:t> </w:t>
      </w:r>
      <w:r>
        <w:rPr>
          <w:color w:val="B5B5B5"/>
        </w:rPr>
        <w:t>(Australian</w:t>
      </w:r>
      <w:r>
        <w:rPr>
          <w:color w:val="B5B5B5"/>
          <w:spacing w:val="1"/>
        </w:rPr>
        <w:t> </w:t>
      </w:r>
      <w:r>
        <w:rPr>
          <w:color w:val="B5B5B5"/>
          <w:spacing w:val="-2"/>
        </w:rPr>
        <w:t>Business)</w:t>
      </w:r>
    </w:p>
    <w:p>
      <w:pPr>
        <w:pStyle w:val="BodyText"/>
        <w:spacing w:before="15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0890" w:h="31660"/>
          <w:pgMar w:top="180" w:bottom="0" w:left="2692" w:right="2551"/>
        </w:sectPr>
      </w:pPr>
    </w:p>
    <w:p>
      <w:pPr>
        <w:spacing w:before="103"/>
        <w:ind w:left="255" w:right="0" w:firstLine="0"/>
        <w:jc w:val="left"/>
        <w:rPr>
          <w:rFonts w:ascii="Arial"/>
          <w:b/>
          <w:sz w:val="12"/>
        </w:rPr>
      </w:pPr>
      <w:r>
        <w:rPr>
          <w:rFonts w:ascii="Arial"/>
          <w:b/>
          <w:color w:val="FFAD9D"/>
          <w:w w:val="105"/>
          <w:sz w:val="12"/>
        </w:rPr>
        <w:t>ENTITY</w:t>
      </w:r>
      <w:r>
        <w:rPr>
          <w:rFonts w:ascii="Arial"/>
          <w:b/>
          <w:color w:val="FFAD9D"/>
          <w:spacing w:val="-1"/>
          <w:w w:val="105"/>
          <w:sz w:val="12"/>
        </w:rPr>
        <w:t> </w:t>
      </w:r>
      <w:r>
        <w:rPr>
          <w:rFonts w:ascii="Arial"/>
          <w:b/>
          <w:color w:val="FFAD9D"/>
          <w:w w:val="105"/>
          <w:sz w:val="12"/>
        </w:rPr>
        <w:t>/</w:t>
      </w:r>
      <w:r>
        <w:rPr>
          <w:rFonts w:ascii="Arial"/>
          <w:b/>
          <w:color w:val="FFAD9D"/>
          <w:spacing w:val="-2"/>
          <w:w w:val="105"/>
          <w:sz w:val="12"/>
        </w:rPr>
        <w:t> </w:t>
      </w:r>
      <w:r>
        <w:rPr>
          <w:rFonts w:ascii="Arial"/>
          <w:b/>
          <w:color w:val="FFAD9D"/>
          <w:spacing w:val="-5"/>
          <w:w w:val="105"/>
          <w:sz w:val="12"/>
        </w:rPr>
        <w:t>ABN</w:t>
      </w:r>
    </w:p>
    <w:p>
      <w:pPr>
        <w:pStyle w:val="Heading2"/>
      </w:pPr>
      <w:r>
        <w:rPr>
          <w:color w:val="929292"/>
          <w:w w:val="105"/>
        </w:rPr>
        <w:t>Company</w:t>
      </w:r>
      <w:r>
        <w:rPr>
          <w:color w:val="929292"/>
          <w:spacing w:val="-7"/>
          <w:w w:val="105"/>
        </w:rPr>
        <w:t> </w:t>
      </w:r>
      <w:r>
        <w:rPr>
          <w:color w:val="929292"/>
          <w:w w:val="105"/>
        </w:rPr>
        <w:t>Name</w:t>
      </w:r>
      <w:r>
        <w:rPr>
          <w:color w:val="929292"/>
          <w:spacing w:val="-7"/>
          <w:w w:val="105"/>
        </w:rPr>
        <w:t> </w:t>
      </w:r>
      <w:r>
        <w:rPr>
          <w:color w:val="929292"/>
          <w:w w:val="105"/>
        </w:rPr>
        <w:t>/</w:t>
      </w:r>
      <w:r>
        <w:rPr>
          <w:color w:val="929292"/>
          <w:spacing w:val="-7"/>
          <w:w w:val="105"/>
        </w:rPr>
        <w:t> </w:t>
      </w:r>
      <w:r>
        <w:rPr>
          <w:color w:val="929292"/>
          <w:w w:val="105"/>
        </w:rPr>
        <w:t>12</w:t>
      </w:r>
      <w:r>
        <w:rPr>
          <w:color w:val="929292"/>
          <w:spacing w:val="-7"/>
          <w:w w:val="105"/>
        </w:rPr>
        <w:t> </w:t>
      </w:r>
      <w:r>
        <w:rPr>
          <w:color w:val="929292"/>
          <w:w w:val="105"/>
        </w:rPr>
        <w:t>345</w:t>
      </w:r>
      <w:r>
        <w:rPr>
          <w:color w:val="929292"/>
          <w:spacing w:val="-7"/>
          <w:w w:val="105"/>
        </w:rPr>
        <w:t> </w:t>
      </w:r>
      <w:r>
        <w:rPr>
          <w:color w:val="929292"/>
          <w:w w:val="105"/>
        </w:rPr>
        <w:t>678</w:t>
      </w:r>
      <w:r>
        <w:rPr>
          <w:color w:val="929292"/>
          <w:spacing w:val="-7"/>
          <w:w w:val="105"/>
        </w:rPr>
        <w:t> </w:t>
      </w:r>
      <w:r>
        <w:rPr>
          <w:color w:val="929292"/>
          <w:spacing w:val="-5"/>
          <w:w w:val="105"/>
        </w:rPr>
        <w:t>901</w:t>
      </w:r>
    </w:p>
    <w:p>
      <w:pPr>
        <w:spacing w:before="105"/>
        <w:ind w:left="255" w:right="0" w:firstLine="0"/>
        <w:jc w:val="left"/>
        <w:rPr>
          <w:rFonts w:ascii="Arial"/>
          <w:b/>
          <w:sz w:val="12"/>
        </w:rPr>
      </w:pPr>
      <w:r>
        <w:rPr>
          <w:rFonts w:ascii="Arial"/>
          <w:b/>
          <w:color w:val="FFAD9D"/>
          <w:w w:val="105"/>
          <w:sz w:val="12"/>
        </w:rPr>
        <w:t>AASB</w:t>
      </w:r>
      <w:r>
        <w:rPr>
          <w:rFonts w:ascii="Arial"/>
          <w:b/>
          <w:color w:val="FFAD9D"/>
          <w:spacing w:val="3"/>
          <w:w w:val="105"/>
          <w:sz w:val="12"/>
        </w:rPr>
        <w:t> </w:t>
      </w:r>
      <w:r>
        <w:rPr>
          <w:rFonts w:ascii="Arial"/>
          <w:b/>
          <w:color w:val="FFAD9D"/>
          <w:spacing w:val="-2"/>
          <w:w w:val="105"/>
          <w:sz w:val="12"/>
        </w:rPr>
        <w:t>FRAMEWORK</w:t>
      </w:r>
    </w:p>
    <w:p>
      <w:pPr>
        <w:pStyle w:val="Heading2"/>
      </w:pPr>
      <w:r>
        <w:rPr>
          <w:color w:val="929292"/>
          <w:w w:val="105"/>
        </w:rPr>
        <w:t>AASB</w:t>
      </w:r>
      <w:r>
        <w:rPr>
          <w:color w:val="929292"/>
          <w:spacing w:val="-11"/>
          <w:w w:val="105"/>
        </w:rPr>
        <w:t> </w:t>
      </w:r>
      <w:r>
        <w:rPr>
          <w:color w:val="929292"/>
          <w:w w:val="105"/>
        </w:rPr>
        <w:t>101</w:t>
      </w:r>
      <w:r>
        <w:rPr>
          <w:color w:val="929292"/>
          <w:spacing w:val="-7"/>
          <w:w w:val="105"/>
        </w:rPr>
        <w:t> </w:t>
      </w:r>
      <w:r>
        <w:rPr>
          <w:color w:val="929292"/>
          <w:w w:val="105"/>
        </w:rPr>
        <w:t>/</w:t>
      </w:r>
      <w:r>
        <w:rPr>
          <w:color w:val="929292"/>
          <w:spacing w:val="-11"/>
          <w:w w:val="105"/>
        </w:rPr>
        <w:t> </w:t>
      </w:r>
      <w:r>
        <w:rPr>
          <w:color w:val="929292"/>
          <w:w w:val="105"/>
        </w:rPr>
        <w:t>AASB</w:t>
      </w:r>
      <w:r>
        <w:rPr>
          <w:color w:val="929292"/>
          <w:spacing w:val="-7"/>
          <w:w w:val="105"/>
        </w:rPr>
        <w:t> </w:t>
      </w:r>
      <w:r>
        <w:rPr>
          <w:color w:val="929292"/>
          <w:spacing w:val="-5"/>
          <w:w w:val="105"/>
        </w:rPr>
        <w:t>108</w:t>
      </w:r>
    </w:p>
    <w:p>
      <w:pPr>
        <w:spacing w:before="103"/>
        <w:ind w:left="255" w:right="0" w:firstLine="0"/>
        <w:jc w:val="left"/>
        <w:rPr>
          <w:rFonts w:ascii="Arial"/>
          <w:b/>
          <w:sz w:val="12"/>
        </w:rPr>
      </w:pPr>
      <w:r>
        <w:rPr/>
        <w:br w:type="column"/>
      </w:r>
      <w:r>
        <w:rPr>
          <w:rFonts w:ascii="Arial"/>
          <w:b/>
          <w:color w:val="FFAD9D"/>
          <w:w w:val="105"/>
          <w:sz w:val="12"/>
        </w:rPr>
        <w:t>FINANCIAL</w:t>
      </w:r>
      <w:r>
        <w:rPr>
          <w:rFonts w:ascii="Arial"/>
          <w:b/>
          <w:color w:val="FFAD9D"/>
          <w:spacing w:val="1"/>
          <w:w w:val="105"/>
          <w:sz w:val="12"/>
        </w:rPr>
        <w:t> </w:t>
      </w:r>
      <w:r>
        <w:rPr>
          <w:rFonts w:ascii="Arial"/>
          <w:b/>
          <w:color w:val="FFAD9D"/>
          <w:spacing w:val="-4"/>
          <w:w w:val="105"/>
          <w:sz w:val="12"/>
        </w:rPr>
        <w:t>YEAR</w:t>
      </w:r>
    </w:p>
    <w:p>
      <w:pPr>
        <w:pStyle w:val="Heading2"/>
      </w:pPr>
      <w:r>
        <w:rPr>
          <w:color w:val="929292"/>
          <w:w w:val="105"/>
        </w:rPr>
        <w:t>FY</w:t>
      </w:r>
      <w:r>
        <w:rPr>
          <w:color w:val="929292"/>
          <w:spacing w:val="-9"/>
          <w:w w:val="105"/>
        </w:rPr>
        <w:t> </w:t>
      </w:r>
      <w:r>
        <w:rPr>
          <w:color w:val="929292"/>
          <w:w w:val="105"/>
        </w:rPr>
        <w:t>2024–25</w:t>
      </w:r>
      <w:r>
        <w:rPr>
          <w:color w:val="929292"/>
          <w:spacing w:val="-6"/>
          <w:w w:val="105"/>
        </w:rPr>
        <w:t> </w:t>
      </w:r>
      <w:r>
        <w:rPr>
          <w:color w:val="929292"/>
          <w:w w:val="105"/>
        </w:rPr>
        <w:t>(1</w:t>
      </w:r>
      <w:r>
        <w:rPr>
          <w:color w:val="929292"/>
          <w:spacing w:val="-6"/>
          <w:w w:val="105"/>
        </w:rPr>
        <w:t> </w:t>
      </w:r>
      <w:r>
        <w:rPr>
          <w:color w:val="929292"/>
          <w:w w:val="105"/>
        </w:rPr>
        <w:t>Jul</w:t>
      </w:r>
      <w:r>
        <w:rPr>
          <w:color w:val="929292"/>
          <w:spacing w:val="-6"/>
          <w:w w:val="105"/>
        </w:rPr>
        <w:t> </w:t>
      </w:r>
      <w:r>
        <w:rPr>
          <w:color w:val="929292"/>
          <w:w w:val="105"/>
        </w:rPr>
        <w:t>2024</w:t>
      </w:r>
      <w:r>
        <w:rPr>
          <w:color w:val="929292"/>
          <w:spacing w:val="-6"/>
          <w:w w:val="105"/>
        </w:rPr>
        <w:t> </w:t>
      </w:r>
      <w:r>
        <w:rPr>
          <w:color w:val="929292"/>
          <w:w w:val="105"/>
        </w:rPr>
        <w:t>–</w:t>
      </w:r>
      <w:r>
        <w:rPr>
          <w:color w:val="929292"/>
          <w:spacing w:val="-6"/>
          <w:w w:val="105"/>
        </w:rPr>
        <w:t> </w:t>
      </w:r>
      <w:r>
        <w:rPr>
          <w:color w:val="929292"/>
          <w:w w:val="105"/>
        </w:rPr>
        <w:t>30</w:t>
      </w:r>
      <w:r>
        <w:rPr>
          <w:color w:val="929292"/>
          <w:spacing w:val="-6"/>
          <w:w w:val="105"/>
        </w:rPr>
        <w:t> </w:t>
      </w:r>
      <w:r>
        <w:rPr>
          <w:color w:val="929292"/>
          <w:w w:val="105"/>
        </w:rPr>
        <w:t>Jun</w:t>
      </w:r>
      <w:r>
        <w:rPr>
          <w:color w:val="929292"/>
          <w:spacing w:val="-6"/>
          <w:w w:val="105"/>
        </w:rPr>
        <w:t> </w:t>
      </w:r>
      <w:r>
        <w:rPr>
          <w:color w:val="929292"/>
          <w:spacing w:val="-2"/>
          <w:w w:val="105"/>
        </w:rPr>
        <w:t>2025)</w:t>
      </w:r>
    </w:p>
    <w:p>
      <w:pPr>
        <w:spacing w:before="105"/>
        <w:ind w:left="255" w:right="0" w:firstLine="0"/>
        <w:jc w:val="left"/>
        <w:rPr>
          <w:rFonts w:ascii="Arial"/>
          <w:b/>
          <w:sz w:val="12"/>
        </w:rPr>
      </w:pPr>
      <w:r>
        <w:rPr>
          <w:rFonts w:ascii="Arial"/>
          <w:b/>
          <w:color w:val="FFAD9D"/>
          <w:w w:val="105"/>
          <w:sz w:val="12"/>
        </w:rPr>
        <w:t>PREPARED</w:t>
      </w:r>
      <w:r>
        <w:rPr>
          <w:rFonts w:ascii="Arial"/>
          <w:b/>
          <w:color w:val="FFAD9D"/>
          <w:spacing w:val="-3"/>
          <w:w w:val="105"/>
          <w:sz w:val="12"/>
        </w:rPr>
        <w:t> </w:t>
      </w:r>
      <w:r>
        <w:rPr>
          <w:rFonts w:ascii="Arial"/>
          <w:b/>
          <w:color w:val="FFAD9D"/>
          <w:spacing w:val="-5"/>
          <w:w w:val="105"/>
          <w:sz w:val="12"/>
        </w:rPr>
        <w:t>BY</w:t>
      </w:r>
    </w:p>
    <w:p>
      <w:pPr>
        <w:pStyle w:val="Heading2"/>
      </w:pPr>
      <w:r>
        <w:rPr>
          <w:color w:val="929292"/>
          <w:w w:val="105"/>
        </w:rPr>
        <w:t>Name,</w:t>
      </w:r>
      <w:r>
        <w:rPr>
          <w:color w:val="929292"/>
          <w:spacing w:val="-10"/>
          <w:w w:val="105"/>
        </w:rPr>
        <w:t> </w:t>
      </w:r>
      <w:r>
        <w:rPr>
          <w:color w:val="929292"/>
          <w:spacing w:val="-4"/>
          <w:w w:val="105"/>
        </w:rPr>
        <w:t>Role</w:t>
      </w:r>
    </w:p>
    <w:p>
      <w:pPr>
        <w:spacing w:before="103"/>
        <w:ind w:left="255" w:right="0" w:firstLine="0"/>
        <w:jc w:val="left"/>
        <w:rPr>
          <w:rFonts w:ascii="Arial"/>
          <w:b/>
          <w:sz w:val="12"/>
        </w:rPr>
      </w:pPr>
      <w:r>
        <w:rPr/>
        <w:br w:type="column"/>
      </w:r>
      <w:r>
        <w:rPr>
          <w:rFonts w:ascii="Arial"/>
          <w:b/>
          <w:color w:val="FFAD9D"/>
          <w:w w:val="105"/>
          <w:sz w:val="12"/>
        </w:rPr>
        <w:t>REPORTING</w:t>
      </w:r>
      <w:r>
        <w:rPr>
          <w:rFonts w:ascii="Arial"/>
          <w:b/>
          <w:color w:val="FFAD9D"/>
          <w:spacing w:val="7"/>
          <w:w w:val="105"/>
          <w:sz w:val="12"/>
        </w:rPr>
        <w:t> </w:t>
      </w:r>
      <w:r>
        <w:rPr>
          <w:rFonts w:ascii="Arial"/>
          <w:b/>
          <w:color w:val="FFAD9D"/>
          <w:spacing w:val="-2"/>
          <w:w w:val="105"/>
          <w:sz w:val="12"/>
        </w:rPr>
        <w:t>CURRENCY</w:t>
      </w:r>
    </w:p>
    <w:p>
      <w:pPr>
        <w:spacing w:before="26"/>
        <w:ind w:left="255" w:right="0" w:firstLine="0"/>
        <w:jc w:val="left"/>
        <w:rPr>
          <w:sz w:val="15"/>
        </w:rPr>
      </w:pPr>
      <w:r>
        <w:rPr>
          <w:color w:val="929292"/>
          <w:w w:val="105"/>
          <w:sz w:val="15"/>
        </w:rPr>
        <w:t>AUD</w:t>
      </w:r>
      <w:r>
        <w:rPr>
          <w:color w:val="929292"/>
          <w:spacing w:val="-8"/>
          <w:w w:val="105"/>
          <w:sz w:val="15"/>
        </w:rPr>
        <w:t> </w:t>
      </w:r>
      <w:r>
        <w:rPr>
          <w:color w:val="929292"/>
          <w:spacing w:val="-5"/>
          <w:w w:val="105"/>
          <w:sz w:val="15"/>
        </w:rPr>
        <w:t>($)</w:t>
      </w:r>
    </w:p>
    <w:p>
      <w:pPr>
        <w:spacing w:before="105"/>
        <w:ind w:left="255" w:right="0" w:firstLine="0"/>
        <w:jc w:val="left"/>
        <w:rPr>
          <w:rFonts w:ascii="Arial"/>
          <w:b/>
          <w:sz w:val="12"/>
        </w:rPr>
      </w:pPr>
      <w:r>
        <w:rPr>
          <w:rFonts w:ascii="Arial"/>
          <w:b/>
          <w:color w:val="FFAD9D"/>
          <w:w w:val="105"/>
          <w:sz w:val="12"/>
        </w:rPr>
        <w:t>BOARD</w:t>
      </w:r>
      <w:r>
        <w:rPr>
          <w:rFonts w:ascii="Arial"/>
          <w:b/>
          <w:color w:val="FFAD9D"/>
          <w:spacing w:val="4"/>
          <w:w w:val="105"/>
          <w:sz w:val="12"/>
        </w:rPr>
        <w:t> </w:t>
      </w:r>
      <w:r>
        <w:rPr>
          <w:rFonts w:ascii="Arial"/>
          <w:b/>
          <w:color w:val="FFAD9D"/>
          <w:w w:val="105"/>
          <w:sz w:val="12"/>
        </w:rPr>
        <w:t>REVIEW</w:t>
      </w:r>
      <w:r>
        <w:rPr>
          <w:rFonts w:ascii="Arial"/>
          <w:b/>
          <w:color w:val="FFAD9D"/>
          <w:spacing w:val="5"/>
          <w:w w:val="105"/>
          <w:sz w:val="12"/>
        </w:rPr>
        <w:t> </w:t>
      </w:r>
      <w:r>
        <w:rPr>
          <w:rFonts w:ascii="Arial"/>
          <w:b/>
          <w:color w:val="FFAD9D"/>
          <w:spacing w:val="-4"/>
          <w:w w:val="105"/>
          <w:sz w:val="12"/>
        </w:rPr>
        <w:t>DATE</w:t>
      </w:r>
    </w:p>
    <w:p>
      <w:pPr>
        <w:pStyle w:val="Heading2"/>
      </w:pPr>
      <w:r>
        <w:rPr>
          <w:color w:val="929292"/>
          <w:spacing w:val="-2"/>
          <w:w w:val="105"/>
        </w:rPr>
        <w:t>dd/mm/yyyy</w:t>
      </w:r>
    </w:p>
    <w:p>
      <w:pPr>
        <w:pStyle w:val="Heading2"/>
        <w:spacing w:after="0"/>
        <w:sectPr>
          <w:type w:val="continuous"/>
          <w:pgSz w:w="20890" w:h="31660"/>
          <w:pgMar w:top="180" w:bottom="0" w:left="2692" w:right="2551"/>
          <w:cols w:num="3" w:equalWidth="0">
            <w:col w:w="2632" w:space="2509"/>
            <w:col w:w="3035" w:space="2105"/>
            <w:col w:w="5366"/>
          </w:cols>
        </w:sectPr>
      </w:pPr>
    </w:p>
    <w:p>
      <w:pPr>
        <w:pStyle w:val="BodyText"/>
        <w:spacing w:before="0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68894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3265150" cy="201041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3265150" cy="20104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65150" h="20104100">
                              <a:moveTo>
                                <a:pt x="13264774" y="20104100"/>
                              </a:moveTo>
                              <a:lnTo>
                                <a:pt x="0" y="20104100"/>
                              </a:lnTo>
                              <a:lnTo>
                                <a:pt x="0" y="0"/>
                              </a:lnTo>
                              <a:lnTo>
                                <a:pt x="13264774" y="0"/>
                              </a:lnTo>
                              <a:lnTo>
                                <a:pt x="13264774" y="20104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0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2pt;width:1044.470427pt;height:1583.000024pt;mso-position-horizontal-relative:page;mso-position-vertical-relative:page;z-index:-16427008" id="docshape1" filled="true" fillcolor="#202020" stroked="false">
                <v:fill type="solid"/>
                <w10:wrap type="none"/>
              </v:rect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6889984">
                <wp:simplePos x="0" y="0"/>
                <wp:positionH relativeFrom="page">
                  <wp:posOffset>1434775</wp:posOffset>
                </wp:positionH>
                <wp:positionV relativeFrom="page">
                  <wp:posOffset>114300</wp:posOffset>
                </wp:positionV>
                <wp:extent cx="10531475" cy="1989328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0531475" cy="19893280"/>
                          <a:chExt cx="10531475" cy="198932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-5" y="11"/>
                            <a:ext cx="10531475" cy="19893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31475" h="19893280">
                                <a:moveTo>
                                  <a:pt x="105314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390"/>
                                </a:lnTo>
                                <a:lnTo>
                                  <a:pt x="0" y="19803098"/>
                                </a:lnTo>
                                <a:lnTo>
                                  <a:pt x="0" y="19893268"/>
                                </a:lnTo>
                                <a:lnTo>
                                  <a:pt x="10531462" y="19893268"/>
                                </a:lnTo>
                                <a:lnTo>
                                  <a:pt x="10531462" y="19803542"/>
                                </a:lnTo>
                                <a:lnTo>
                                  <a:pt x="10531462" y="19803098"/>
                                </a:lnTo>
                                <a:lnTo>
                                  <a:pt x="10531462" y="72517"/>
                                </a:lnTo>
                                <a:lnTo>
                                  <a:pt x="10457015" y="72517"/>
                                </a:lnTo>
                                <a:lnTo>
                                  <a:pt x="10457015" y="19803098"/>
                                </a:lnTo>
                                <a:lnTo>
                                  <a:pt x="74155" y="19803098"/>
                                </a:lnTo>
                                <a:lnTo>
                                  <a:pt x="74155" y="72390"/>
                                </a:lnTo>
                                <a:lnTo>
                                  <a:pt x="10531462" y="72390"/>
                                </a:lnTo>
                                <a:lnTo>
                                  <a:pt x="10531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1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4153" y="65334"/>
                            <a:ext cx="10382885" cy="19745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82885" h="19745960">
                                <a:moveTo>
                                  <a:pt x="10382864" y="19745405"/>
                                </a:moveTo>
                                <a:lnTo>
                                  <a:pt x="0" y="19745405"/>
                                </a:lnTo>
                                <a:lnTo>
                                  <a:pt x="0" y="0"/>
                                </a:lnTo>
                                <a:lnTo>
                                  <a:pt x="10382864" y="0"/>
                                </a:lnTo>
                                <a:lnTo>
                                  <a:pt x="10382864" y="19745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12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25641" y="733574"/>
                            <a:ext cx="987996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79965" h="21590">
                                <a:moveTo>
                                  <a:pt x="9879888" y="21556"/>
                                </a:moveTo>
                                <a:lnTo>
                                  <a:pt x="0" y="21556"/>
                                </a:lnTo>
                                <a:lnTo>
                                  <a:pt x="0" y="0"/>
                                </a:lnTo>
                                <a:lnTo>
                                  <a:pt x="9879888" y="0"/>
                                </a:lnTo>
                                <a:lnTo>
                                  <a:pt x="9879888" y="21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3B3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29233" y="844947"/>
                            <a:ext cx="9872980" cy="66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72980" h="661670">
                                <a:moveTo>
                                  <a:pt x="9852445" y="661054"/>
                                </a:moveTo>
                                <a:lnTo>
                                  <a:pt x="20255" y="661054"/>
                                </a:lnTo>
                                <a:lnTo>
                                  <a:pt x="17276" y="660461"/>
                                </a:lnTo>
                                <a:lnTo>
                                  <a:pt x="0" y="640798"/>
                                </a:lnTo>
                                <a:lnTo>
                                  <a:pt x="0" y="637701"/>
                                </a:lnTo>
                                <a:lnTo>
                                  <a:pt x="0" y="20255"/>
                                </a:lnTo>
                                <a:lnTo>
                                  <a:pt x="20255" y="0"/>
                                </a:lnTo>
                                <a:lnTo>
                                  <a:pt x="9852445" y="0"/>
                                </a:lnTo>
                                <a:lnTo>
                                  <a:pt x="9872702" y="20255"/>
                                </a:lnTo>
                                <a:lnTo>
                                  <a:pt x="9872702" y="640798"/>
                                </a:lnTo>
                                <a:lnTo>
                                  <a:pt x="9855424" y="660461"/>
                                </a:lnTo>
                                <a:lnTo>
                                  <a:pt x="9852445" y="6610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2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29233" y="844947"/>
                            <a:ext cx="9872980" cy="66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72980" h="661670">
                                <a:moveTo>
                                  <a:pt x="0" y="637701"/>
                                </a:moveTo>
                                <a:lnTo>
                                  <a:pt x="0" y="23352"/>
                                </a:lnTo>
                                <a:lnTo>
                                  <a:pt x="0" y="20255"/>
                                </a:lnTo>
                                <a:lnTo>
                                  <a:pt x="592" y="17276"/>
                                </a:lnTo>
                                <a:lnTo>
                                  <a:pt x="1777" y="14415"/>
                                </a:lnTo>
                                <a:lnTo>
                                  <a:pt x="2962" y="11554"/>
                                </a:lnTo>
                                <a:lnTo>
                                  <a:pt x="4650" y="9029"/>
                                </a:lnTo>
                                <a:lnTo>
                                  <a:pt x="6839" y="6839"/>
                                </a:lnTo>
                                <a:lnTo>
                                  <a:pt x="9029" y="4649"/>
                                </a:lnTo>
                                <a:lnTo>
                                  <a:pt x="11554" y="2962"/>
                                </a:lnTo>
                                <a:lnTo>
                                  <a:pt x="14415" y="1777"/>
                                </a:lnTo>
                                <a:lnTo>
                                  <a:pt x="17276" y="592"/>
                                </a:lnTo>
                                <a:lnTo>
                                  <a:pt x="20255" y="0"/>
                                </a:lnTo>
                                <a:lnTo>
                                  <a:pt x="23352" y="0"/>
                                </a:lnTo>
                                <a:lnTo>
                                  <a:pt x="9849350" y="0"/>
                                </a:lnTo>
                                <a:lnTo>
                                  <a:pt x="9852445" y="0"/>
                                </a:lnTo>
                                <a:lnTo>
                                  <a:pt x="9855424" y="592"/>
                                </a:lnTo>
                                <a:lnTo>
                                  <a:pt x="9858284" y="1777"/>
                                </a:lnTo>
                                <a:lnTo>
                                  <a:pt x="9861146" y="2962"/>
                                </a:lnTo>
                                <a:lnTo>
                                  <a:pt x="9863672" y="4649"/>
                                </a:lnTo>
                                <a:lnTo>
                                  <a:pt x="9865862" y="6839"/>
                                </a:lnTo>
                                <a:lnTo>
                                  <a:pt x="9868052" y="9029"/>
                                </a:lnTo>
                                <a:lnTo>
                                  <a:pt x="9869739" y="11554"/>
                                </a:lnTo>
                                <a:lnTo>
                                  <a:pt x="9870924" y="14415"/>
                                </a:lnTo>
                                <a:lnTo>
                                  <a:pt x="9872109" y="17276"/>
                                </a:lnTo>
                                <a:lnTo>
                                  <a:pt x="9872702" y="20255"/>
                                </a:lnTo>
                                <a:lnTo>
                                  <a:pt x="9872702" y="23352"/>
                                </a:lnTo>
                                <a:lnTo>
                                  <a:pt x="9872702" y="637701"/>
                                </a:lnTo>
                                <a:lnTo>
                                  <a:pt x="9858285" y="659276"/>
                                </a:lnTo>
                                <a:lnTo>
                                  <a:pt x="9855424" y="660461"/>
                                </a:lnTo>
                                <a:lnTo>
                                  <a:pt x="9852445" y="661054"/>
                                </a:lnTo>
                                <a:lnTo>
                                  <a:pt x="9849350" y="661054"/>
                                </a:lnTo>
                                <a:lnTo>
                                  <a:pt x="23352" y="661054"/>
                                </a:lnTo>
                                <a:lnTo>
                                  <a:pt x="20255" y="661054"/>
                                </a:lnTo>
                                <a:lnTo>
                                  <a:pt x="17276" y="660461"/>
                                </a:lnTo>
                                <a:lnTo>
                                  <a:pt x="14415" y="659276"/>
                                </a:lnTo>
                                <a:lnTo>
                                  <a:pt x="11554" y="658091"/>
                                </a:lnTo>
                                <a:lnTo>
                                  <a:pt x="9029" y="656404"/>
                                </a:lnTo>
                                <a:lnTo>
                                  <a:pt x="6839" y="654214"/>
                                </a:lnTo>
                                <a:lnTo>
                                  <a:pt x="4650" y="652024"/>
                                </a:lnTo>
                                <a:lnTo>
                                  <a:pt x="2962" y="649499"/>
                                </a:lnTo>
                                <a:lnTo>
                                  <a:pt x="1777" y="646638"/>
                                </a:lnTo>
                                <a:lnTo>
                                  <a:pt x="592" y="643777"/>
                                </a:lnTo>
                                <a:lnTo>
                                  <a:pt x="0" y="640798"/>
                                </a:lnTo>
                                <a:lnTo>
                                  <a:pt x="0" y="637701"/>
                                </a:lnTo>
                                <a:close/>
                              </a:path>
                            </a:pathLst>
                          </a:custGeom>
                          <a:ln w="7185">
                            <a:solidFill>
                              <a:srgbClr val="8B7D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25641" y="1603004"/>
                            <a:ext cx="9879965" cy="18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79965" h="187325">
                                <a:moveTo>
                                  <a:pt x="9864306" y="186819"/>
                                </a:moveTo>
                                <a:lnTo>
                                  <a:pt x="15581" y="186819"/>
                                </a:lnTo>
                                <a:lnTo>
                                  <a:pt x="13289" y="186363"/>
                                </a:lnTo>
                                <a:lnTo>
                                  <a:pt x="0" y="171238"/>
                                </a:lnTo>
                                <a:lnTo>
                                  <a:pt x="0" y="168856"/>
                                </a:lnTo>
                                <a:lnTo>
                                  <a:pt x="0" y="15581"/>
                                </a:lnTo>
                                <a:lnTo>
                                  <a:pt x="15581" y="0"/>
                                </a:lnTo>
                                <a:lnTo>
                                  <a:pt x="9864306" y="0"/>
                                </a:lnTo>
                                <a:lnTo>
                                  <a:pt x="9879887" y="15581"/>
                                </a:lnTo>
                                <a:lnTo>
                                  <a:pt x="9879887" y="171238"/>
                                </a:lnTo>
                                <a:lnTo>
                                  <a:pt x="9866597" y="186363"/>
                                </a:lnTo>
                                <a:lnTo>
                                  <a:pt x="9864306" y="1868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32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25641" y="1897604"/>
                            <a:ext cx="9879965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79965" h="280670">
                                <a:moveTo>
                                  <a:pt x="9879888" y="280229"/>
                                </a:moveTo>
                                <a:lnTo>
                                  <a:pt x="0" y="280229"/>
                                </a:lnTo>
                                <a:lnTo>
                                  <a:pt x="0" y="0"/>
                                </a:lnTo>
                                <a:lnTo>
                                  <a:pt x="9879888" y="0"/>
                                </a:lnTo>
                                <a:lnTo>
                                  <a:pt x="9879888" y="2802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2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25641" y="1897604"/>
                            <a:ext cx="2159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280670">
                                <a:moveTo>
                                  <a:pt x="21556" y="280229"/>
                                </a:moveTo>
                                <a:lnTo>
                                  <a:pt x="0" y="280229"/>
                                </a:lnTo>
                                <a:lnTo>
                                  <a:pt x="0" y="0"/>
                                </a:lnTo>
                                <a:lnTo>
                                  <a:pt x="21556" y="0"/>
                                </a:lnTo>
                                <a:lnTo>
                                  <a:pt x="21556" y="2802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5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25641" y="18574855"/>
                            <a:ext cx="987996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79965" h="14604">
                                <a:moveTo>
                                  <a:pt x="9879888" y="14370"/>
                                </a:moveTo>
                                <a:lnTo>
                                  <a:pt x="0" y="14370"/>
                                </a:lnTo>
                                <a:lnTo>
                                  <a:pt x="0" y="0"/>
                                </a:lnTo>
                                <a:lnTo>
                                  <a:pt x="9879888" y="0"/>
                                </a:lnTo>
                                <a:lnTo>
                                  <a:pt x="9879888" y="14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3B3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25641" y="19444286"/>
                            <a:ext cx="987996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79965" h="7620">
                                <a:moveTo>
                                  <a:pt x="9879888" y="7185"/>
                                </a:moveTo>
                                <a:lnTo>
                                  <a:pt x="0" y="7185"/>
                                </a:lnTo>
                                <a:lnTo>
                                  <a:pt x="0" y="0"/>
                                </a:lnTo>
                                <a:lnTo>
                                  <a:pt x="9879888" y="0"/>
                                </a:lnTo>
                                <a:lnTo>
                                  <a:pt x="9879888" y="7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32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641" y="280895"/>
                            <a:ext cx="1128103" cy="3808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440595" y="1143151"/>
                            <a:ext cx="965009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0095" h="287655">
                                <a:moveTo>
                                  <a:pt x="3118459" y="280225"/>
                                </a:moveTo>
                                <a:lnTo>
                                  <a:pt x="0" y="280225"/>
                                </a:lnTo>
                                <a:lnTo>
                                  <a:pt x="0" y="287413"/>
                                </a:lnTo>
                                <a:lnTo>
                                  <a:pt x="3118459" y="287413"/>
                                </a:lnTo>
                                <a:lnTo>
                                  <a:pt x="3118459" y="280225"/>
                                </a:lnTo>
                                <a:close/>
                              </a:path>
                              <a:path w="9650095" h="287655">
                                <a:moveTo>
                                  <a:pt x="31184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75"/>
                                </a:lnTo>
                                <a:lnTo>
                                  <a:pt x="3118459" y="7175"/>
                                </a:lnTo>
                                <a:lnTo>
                                  <a:pt x="3118459" y="0"/>
                                </a:lnTo>
                                <a:close/>
                              </a:path>
                              <a:path w="9650095" h="287655">
                                <a:moveTo>
                                  <a:pt x="6380620" y="280225"/>
                                </a:moveTo>
                                <a:lnTo>
                                  <a:pt x="3262160" y="280225"/>
                                </a:lnTo>
                                <a:lnTo>
                                  <a:pt x="3262160" y="287413"/>
                                </a:lnTo>
                                <a:lnTo>
                                  <a:pt x="6380620" y="287413"/>
                                </a:lnTo>
                                <a:lnTo>
                                  <a:pt x="6380620" y="280225"/>
                                </a:lnTo>
                                <a:close/>
                              </a:path>
                              <a:path w="9650095" h="287655">
                                <a:moveTo>
                                  <a:pt x="6380620" y="0"/>
                                </a:moveTo>
                                <a:lnTo>
                                  <a:pt x="3262160" y="0"/>
                                </a:lnTo>
                                <a:lnTo>
                                  <a:pt x="3262160" y="7175"/>
                                </a:lnTo>
                                <a:lnTo>
                                  <a:pt x="6380620" y="7175"/>
                                </a:lnTo>
                                <a:lnTo>
                                  <a:pt x="6380620" y="0"/>
                                </a:lnTo>
                                <a:close/>
                              </a:path>
                              <a:path w="9650095" h="287655">
                                <a:moveTo>
                                  <a:pt x="9649955" y="280225"/>
                                </a:moveTo>
                                <a:lnTo>
                                  <a:pt x="6524320" y="280225"/>
                                </a:lnTo>
                                <a:lnTo>
                                  <a:pt x="6524320" y="287413"/>
                                </a:lnTo>
                                <a:lnTo>
                                  <a:pt x="9649955" y="287413"/>
                                </a:lnTo>
                                <a:lnTo>
                                  <a:pt x="9649955" y="280225"/>
                                </a:lnTo>
                                <a:close/>
                              </a:path>
                              <a:path w="9650095" h="287655">
                                <a:moveTo>
                                  <a:pt x="9649955" y="0"/>
                                </a:moveTo>
                                <a:lnTo>
                                  <a:pt x="6524320" y="0"/>
                                </a:lnTo>
                                <a:lnTo>
                                  <a:pt x="6524320" y="7175"/>
                                </a:lnTo>
                                <a:lnTo>
                                  <a:pt x="9649955" y="7175"/>
                                </a:lnTo>
                                <a:lnTo>
                                  <a:pt x="9649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5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29233" y="14022922"/>
                            <a:ext cx="4900930" cy="36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0930" h="367030">
                                <a:moveTo>
                                  <a:pt x="4887959" y="366453"/>
                                </a:moveTo>
                                <a:lnTo>
                                  <a:pt x="12465" y="366453"/>
                                </a:lnTo>
                                <a:lnTo>
                                  <a:pt x="10631" y="366087"/>
                                </a:lnTo>
                                <a:lnTo>
                                  <a:pt x="0" y="353987"/>
                                </a:lnTo>
                                <a:lnTo>
                                  <a:pt x="0" y="352083"/>
                                </a:lnTo>
                                <a:lnTo>
                                  <a:pt x="0" y="12464"/>
                                </a:lnTo>
                                <a:lnTo>
                                  <a:pt x="12465" y="0"/>
                                </a:lnTo>
                                <a:lnTo>
                                  <a:pt x="4887959" y="0"/>
                                </a:lnTo>
                                <a:lnTo>
                                  <a:pt x="4900424" y="12464"/>
                                </a:lnTo>
                                <a:lnTo>
                                  <a:pt x="4900424" y="353987"/>
                                </a:lnTo>
                                <a:lnTo>
                                  <a:pt x="4889792" y="366087"/>
                                </a:lnTo>
                                <a:lnTo>
                                  <a:pt x="4887959" y="3664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2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29233" y="14022922"/>
                            <a:ext cx="4900930" cy="36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0930" h="367030">
                                <a:moveTo>
                                  <a:pt x="0" y="352083"/>
                                </a:moveTo>
                                <a:lnTo>
                                  <a:pt x="0" y="14370"/>
                                </a:lnTo>
                                <a:lnTo>
                                  <a:pt x="0" y="12464"/>
                                </a:lnTo>
                                <a:lnTo>
                                  <a:pt x="364" y="10630"/>
                                </a:lnTo>
                                <a:lnTo>
                                  <a:pt x="1094" y="8869"/>
                                </a:lnTo>
                                <a:lnTo>
                                  <a:pt x="1823" y="7109"/>
                                </a:lnTo>
                                <a:lnTo>
                                  <a:pt x="2861" y="5555"/>
                                </a:lnTo>
                                <a:lnTo>
                                  <a:pt x="4209" y="4207"/>
                                </a:lnTo>
                                <a:lnTo>
                                  <a:pt x="5556" y="2859"/>
                                </a:lnTo>
                                <a:lnTo>
                                  <a:pt x="7110" y="1821"/>
                                </a:lnTo>
                                <a:lnTo>
                                  <a:pt x="8871" y="1092"/>
                                </a:lnTo>
                                <a:lnTo>
                                  <a:pt x="10631" y="364"/>
                                </a:lnTo>
                                <a:lnTo>
                                  <a:pt x="12465" y="0"/>
                                </a:lnTo>
                                <a:lnTo>
                                  <a:pt x="14370" y="0"/>
                                </a:lnTo>
                                <a:lnTo>
                                  <a:pt x="4886053" y="0"/>
                                </a:lnTo>
                                <a:lnTo>
                                  <a:pt x="4887959" y="0"/>
                                </a:lnTo>
                                <a:lnTo>
                                  <a:pt x="4889792" y="364"/>
                                </a:lnTo>
                                <a:lnTo>
                                  <a:pt x="4891552" y="1092"/>
                                </a:lnTo>
                                <a:lnTo>
                                  <a:pt x="4893312" y="1820"/>
                                </a:lnTo>
                                <a:lnTo>
                                  <a:pt x="4894867" y="2859"/>
                                </a:lnTo>
                                <a:lnTo>
                                  <a:pt x="4896215" y="4207"/>
                                </a:lnTo>
                                <a:lnTo>
                                  <a:pt x="4897562" y="5555"/>
                                </a:lnTo>
                                <a:lnTo>
                                  <a:pt x="4900424" y="14370"/>
                                </a:lnTo>
                                <a:lnTo>
                                  <a:pt x="4900424" y="352083"/>
                                </a:lnTo>
                                <a:lnTo>
                                  <a:pt x="4900424" y="353987"/>
                                </a:lnTo>
                                <a:lnTo>
                                  <a:pt x="4900058" y="355820"/>
                                </a:lnTo>
                                <a:lnTo>
                                  <a:pt x="4899329" y="357580"/>
                                </a:lnTo>
                                <a:lnTo>
                                  <a:pt x="4898600" y="359341"/>
                                </a:lnTo>
                                <a:lnTo>
                                  <a:pt x="4891552" y="365357"/>
                                </a:lnTo>
                                <a:lnTo>
                                  <a:pt x="4889792" y="366087"/>
                                </a:lnTo>
                                <a:lnTo>
                                  <a:pt x="4887959" y="366453"/>
                                </a:lnTo>
                                <a:lnTo>
                                  <a:pt x="4886053" y="366454"/>
                                </a:lnTo>
                                <a:lnTo>
                                  <a:pt x="14370" y="366454"/>
                                </a:lnTo>
                                <a:lnTo>
                                  <a:pt x="12465" y="366453"/>
                                </a:lnTo>
                                <a:lnTo>
                                  <a:pt x="10631" y="366087"/>
                                </a:lnTo>
                                <a:lnTo>
                                  <a:pt x="8871" y="365357"/>
                                </a:lnTo>
                                <a:lnTo>
                                  <a:pt x="7110" y="364628"/>
                                </a:lnTo>
                                <a:lnTo>
                                  <a:pt x="0" y="353987"/>
                                </a:lnTo>
                                <a:lnTo>
                                  <a:pt x="0" y="352083"/>
                                </a:lnTo>
                                <a:close/>
                              </a:path>
                            </a:pathLst>
                          </a:custGeom>
                          <a:ln w="7185">
                            <a:solidFill>
                              <a:srgbClr val="8B7D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45996" y="14089386"/>
                            <a:ext cx="9715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97155">
                                <a:moveTo>
                                  <a:pt x="97002" y="97002"/>
                                </a:moveTo>
                                <a:lnTo>
                                  <a:pt x="0" y="97002"/>
                                </a:lnTo>
                                <a:lnTo>
                                  <a:pt x="0" y="0"/>
                                </a:lnTo>
                                <a:lnTo>
                                  <a:pt x="97002" y="0"/>
                                </a:lnTo>
                                <a:lnTo>
                                  <a:pt x="97002" y="97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45996" y="14089386"/>
                            <a:ext cx="9715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97155">
                                <a:moveTo>
                                  <a:pt x="0" y="0"/>
                                </a:moveTo>
                                <a:lnTo>
                                  <a:pt x="97002" y="0"/>
                                </a:lnTo>
                                <a:lnTo>
                                  <a:pt x="97002" y="97002"/>
                                </a:lnTo>
                                <a:lnTo>
                                  <a:pt x="0" y="970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778">
                            <a:solidFill>
                              <a:srgbClr val="6F6F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294326" y="14022922"/>
                            <a:ext cx="4907915" cy="36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7915" h="367030">
                                <a:moveTo>
                                  <a:pt x="4895144" y="366453"/>
                                </a:moveTo>
                                <a:lnTo>
                                  <a:pt x="12465" y="366453"/>
                                </a:lnTo>
                                <a:lnTo>
                                  <a:pt x="10631" y="366087"/>
                                </a:lnTo>
                                <a:lnTo>
                                  <a:pt x="0" y="353987"/>
                                </a:lnTo>
                                <a:lnTo>
                                  <a:pt x="0" y="352083"/>
                                </a:lnTo>
                                <a:lnTo>
                                  <a:pt x="0" y="12464"/>
                                </a:lnTo>
                                <a:lnTo>
                                  <a:pt x="12465" y="0"/>
                                </a:lnTo>
                                <a:lnTo>
                                  <a:pt x="4895144" y="0"/>
                                </a:lnTo>
                                <a:lnTo>
                                  <a:pt x="4907609" y="12464"/>
                                </a:lnTo>
                                <a:lnTo>
                                  <a:pt x="4907609" y="353987"/>
                                </a:lnTo>
                                <a:lnTo>
                                  <a:pt x="4896977" y="366087"/>
                                </a:lnTo>
                                <a:lnTo>
                                  <a:pt x="4895144" y="3664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2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294326" y="14022922"/>
                            <a:ext cx="4907915" cy="36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7915" h="367030">
                                <a:moveTo>
                                  <a:pt x="0" y="352083"/>
                                </a:moveTo>
                                <a:lnTo>
                                  <a:pt x="0" y="14370"/>
                                </a:lnTo>
                                <a:lnTo>
                                  <a:pt x="0" y="12464"/>
                                </a:lnTo>
                                <a:lnTo>
                                  <a:pt x="364" y="10630"/>
                                </a:lnTo>
                                <a:lnTo>
                                  <a:pt x="1093" y="8869"/>
                                </a:lnTo>
                                <a:lnTo>
                                  <a:pt x="1822" y="7109"/>
                                </a:lnTo>
                                <a:lnTo>
                                  <a:pt x="2861" y="5555"/>
                                </a:lnTo>
                                <a:lnTo>
                                  <a:pt x="4209" y="4207"/>
                                </a:lnTo>
                                <a:lnTo>
                                  <a:pt x="5556" y="2859"/>
                                </a:lnTo>
                                <a:lnTo>
                                  <a:pt x="7110" y="1821"/>
                                </a:lnTo>
                                <a:lnTo>
                                  <a:pt x="8871" y="1092"/>
                                </a:lnTo>
                                <a:lnTo>
                                  <a:pt x="10631" y="364"/>
                                </a:lnTo>
                                <a:lnTo>
                                  <a:pt x="12465" y="0"/>
                                </a:lnTo>
                                <a:lnTo>
                                  <a:pt x="14371" y="0"/>
                                </a:lnTo>
                                <a:lnTo>
                                  <a:pt x="4893239" y="0"/>
                                </a:lnTo>
                                <a:lnTo>
                                  <a:pt x="4895144" y="0"/>
                                </a:lnTo>
                                <a:lnTo>
                                  <a:pt x="4896977" y="364"/>
                                </a:lnTo>
                                <a:lnTo>
                                  <a:pt x="4898738" y="1092"/>
                                </a:lnTo>
                                <a:lnTo>
                                  <a:pt x="4900498" y="1820"/>
                                </a:lnTo>
                                <a:lnTo>
                                  <a:pt x="4902052" y="2859"/>
                                </a:lnTo>
                                <a:lnTo>
                                  <a:pt x="4903400" y="4207"/>
                                </a:lnTo>
                                <a:lnTo>
                                  <a:pt x="4904747" y="5555"/>
                                </a:lnTo>
                                <a:lnTo>
                                  <a:pt x="4905785" y="7109"/>
                                </a:lnTo>
                                <a:lnTo>
                                  <a:pt x="4906514" y="8869"/>
                                </a:lnTo>
                                <a:lnTo>
                                  <a:pt x="4907244" y="10630"/>
                                </a:lnTo>
                                <a:lnTo>
                                  <a:pt x="4907609" y="12464"/>
                                </a:lnTo>
                                <a:lnTo>
                                  <a:pt x="4907610" y="14370"/>
                                </a:lnTo>
                                <a:lnTo>
                                  <a:pt x="4907610" y="352083"/>
                                </a:lnTo>
                                <a:lnTo>
                                  <a:pt x="4907609" y="353987"/>
                                </a:lnTo>
                                <a:lnTo>
                                  <a:pt x="4907244" y="355820"/>
                                </a:lnTo>
                                <a:lnTo>
                                  <a:pt x="4906514" y="357580"/>
                                </a:lnTo>
                                <a:lnTo>
                                  <a:pt x="4905785" y="359341"/>
                                </a:lnTo>
                                <a:lnTo>
                                  <a:pt x="4898738" y="365357"/>
                                </a:lnTo>
                                <a:lnTo>
                                  <a:pt x="4896977" y="366087"/>
                                </a:lnTo>
                                <a:lnTo>
                                  <a:pt x="4895144" y="366453"/>
                                </a:lnTo>
                                <a:lnTo>
                                  <a:pt x="4893239" y="366454"/>
                                </a:lnTo>
                                <a:lnTo>
                                  <a:pt x="14371" y="366454"/>
                                </a:lnTo>
                                <a:lnTo>
                                  <a:pt x="12465" y="366453"/>
                                </a:lnTo>
                                <a:lnTo>
                                  <a:pt x="10631" y="366087"/>
                                </a:lnTo>
                                <a:lnTo>
                                  <a:pt x="8871" y="365357"/>
                                </a:lnTo>
                                <a:lnTo>
                                  <a:pt x="7110" y="364628"/>
                                </a:lnTo>
                                <a:lnTo>
                                  <a:pt x="1093" y="357580"/>
                                </a:lnTo>
                                <a:lnTo>
                                  <a:pt x="364" y="355820"/>
                                </a:lnTo>
                                <a:lnTo>
                                  <a:pt x="0" y="353987"/>
                                </a:lnTo>
                                <a:lnTo>
                                  <a:pt x="0" y="352083"/>
                                </a:lnTo>
                                <a:close/>
                              </a:path>
                            </a:pathLst>
                          </a:custGeom>
                          <a:ln w="7185">
                            <a:solidFill>
                              <a:srgbClr val="8B7D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411088" y="14089386"/>
                            <a:ext cx="9715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97155">
                                <a:moveTo>
                                  <a:pt x="97002" y="97002"/>
                                </a:moveTo>
                                <a:lnTo>
                                  <a:pt x="0" y="97002"/>
                                </a:lnTo>
                                <a:lnTo>
                                  <a:pt x="0" y="0"/>
                                </a:lnTo>
                                <a:lnTo>
                                  <a:pt x="97002" y="0"/>
                                </a:lnTo>
                                <a:lnTo>
                                  <a:pt x="97002" y="97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411088" y="14089386"/>
                            <a:ext cx="9715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97155">
                                <a:moveTo>
                                  <a:pt x="0" y="0"/>
                                </a:moveTo>
                                <a:lnTo>
                                  <a:pt x="97002" y="0"/>
                                </a:lnTo>
                                <a:lnTo>
                                  <a:pt x="97002" y="97002"/>
                                </a:lnTo>
                                <a:lnTo>
                                  <a:pt x="0" y="970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778">
                            <a:solidFill>
                              <a:srgbClr val="6F6F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29233" y="14454044"/>
                            <a:ext cx="4900930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0930" h="374015">
                                <a:moveTo>
                                  <a:pt x="4887959" y="373637"/>
                                </a:moveTo>
                                <a:lnTo>
                                  <a:pt x="12465" y="373637"/>
                                </a:lnTo>
                                <a:lnTo>
                                  <a:pt x="10631" y="373272"/>
                                </a:lnTo>
                                <a:lnTo>
                                  <a:pt x="0" y="361173"/>
                                </a:lnTo>
                                <a:lnTo>
                                  <a:pt x="0" y="359268"/>
                                </a:lnTo>
                                <a:lnTo>
                                  <a:pt x="0" y="12463"/>
                                </a:lnTo>
                                <a:lnTo>
                                  <a:pt x="12465" y="0"/>
                                </a:lnTo>
                                <a:lnTo>
                                  <a:pt x="4887959" y="0"/>
                                </a:lnTo>
                                <a:lnTo>
                                  <a:pt x="4900424" y="12463"/>
                                </a:lnTo>
                                <a:lnTo>
                                  <a:pt x="4900424" y="361173"/>
                                </a:lnTo>
                                <a:lnTo>
                                  <a:pt x="4889792" y="373272"/>
                                </a:lnTo>
                                <a:lnTo>
                                  <a:pt x="4887959" y="3736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2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29233" y="14454044"/>
                            <a:ext cx="4900930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0930" h="374015">
                                <a:moveTo>
                                  <a:pt x="0" y="359268"/>
                                </a:moveTo>
                                <a:lnTo>
                                  <a:pt x="0" y="14370"/>
                                </a:lnTo>
                                <a:lnTo>
                                  <a:pt x="0" y="12463"/>
                                </a:lnTo>
                                <a:lnTo>
                                  <a:pt x="364" y="10630"/>
                                </a:lnTo>
                                <a:lnTo>
                                  <a:pt x="1094" y="8869"/>
                                </a:lnTo>
                                <a:lnTo>
                                  <a:pt x="1823" y="7108"/>
                                </a:lnTo>
                                <a:lnTo>
                                  <a:pt x="2861" y="5553"/>
                                </a:lnTo>
                                <a:lnTo>
                                  <a:pt x="4209" y="4207"/>
                                </a:lnTo>
                                <a:lnTo>
                                  <a:pt x="5556" y="2860"/>
                                </a:lnTo>
                                <a:lnTo>
                                  <a:pt x="7110" y="1821"/>
                                </a:lnTo>
                                <a:lnTo>
                                  <a:pt x="8871" y="1092"/>
                                </a:lnTo>
                                <a:lnTo>
                                  <a:pt x="10631" y="364"/>
                                </a:lnTo>
                                <a:lnTo>
                                  <a:pt x="12465" y="0"/>
                                </a:lnTo>
                                <a:lnTo>
                                  <a:pt x="14370" y="0"/>
                                </a:lnTo>
                                <a:lnTo>
                                  <a:pt x="4886053" y="0"/>
                                </a:lnTo>
                                <a:lnTo>
                                  <a:pt x="4887959" y="0"/>
                                </a:lnTo>
                                <a:lnTo>
                                  <a:pt x="4889792" y="364"/>
                                </a:lnTo>
                                <a:lnTo>
                                  <a:pt x="4891552" y="1092"/>
                                </a:lnTo>
                                <a:lnTo>
                                  <a:pt x="4893312" y="1821"/>
                                </a:lnTo>
                                <a:lnTo>
                                  <a:pt x="4894867" y="2860"/>
                                </a:lnTo>
                                <a:lnTo>
                                  <a:pt x="4896215" y="4207"/>
                                </a:lnTo>
                                <a:lnTo>
                                  <a:pt x="4897562" y="5553"/>
                                </a:lnTo>
                                <a:lnTo>
                                  <a:pt x="4898600" y="7108"/>
                                </a:lnTo>
                                <a:lnTo>
                                  <a:pt x="4899330" y="8869"/>
                                </a:lnTo>
                                <a:lnTo>
                                  <a:pt x="4900059" y="10630"/>
                                </a:lnTo>
                                <a:lnTo>
                                  <a:pt x="4900424" y="12463"/>
                                </a:lnTo>
                                <a:lnTo>
                                  <a:pt x="4900424" y="14370"/>
                                </a:lnTo>
                                <a:lnTo>
                                  <a:pt x="4900424" y="359268"/>
                                </a:lnTo>
                                <a:lnTo>
                                  <a:pt x="4900424" y="361173"/>
                                </a:lnTo>
                                <a:lnTo>
                                  <a:pt x="4900058" y="363007"/>
                                </a:lnTo>
                                <a:lnTo>
                                  <a:pt x="4899329" y="364766"/>
                                </a:lnTo>
                                <a:lnTo>
                                  <a:pt x="4898600" y="366525"/>
                                </a:lnTo>
                                <a:lnTo>
                                  <a:pt x="4886053" y="373639"/>
                                </a:lnTo>
                                <a:lnTo>
                                  <a:pt x="14370" y="373639"/>
                                </a:lnTo>
                                <a:lnTo>
                                  <a:pt x="12465" y="373637"/>
                                </a:lnTo>
                                <a:lnTo>
                                  <a:pt x="10631" y="373272"/>
                                </a:lnTo>
                                <a:lnTo>
                                  <a:pt x="8871" y="372542"/>
                                </a:lnTo>
                                <a:lnTo>
                                  <a:pt x="7110" y="371812"/>
                                </a:lnTo>
                                <a:lnTo>
                                  <a:pt x="1093" y="364766"/>
                                </a:lnTo>
                                <a:lnTo>
                                  <a:pt x="364" y="363007"/>
                                </a:lnTo>
                                <a:lnTo>
                                  <a:pt x="0" y="361173"/>
                                </a:lnTo>
                                <a:lnTo>
                                  <a:pt x="0" y="359268"/>
                                </a:lnTo>
                                <a:close/>
                              </a:path>
                            </a:pathLst>
                          </a:custGeom>
                          <a:ln w="7185">
                            <a:solidFill>
                              <a:srgbClr val="8B7D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45996" y="14527694"/>
                            <a:ext cx="9715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97155">
                                <a:moveTo>
                                  <a:pt x="97002" y="97002"/>
                                </a:moveTo>
                                <a:lnTo>
                                  <a:pt x="0" y="97002"/>
                                </a:lnTo>
                                <a:lnTo>
                                  <a:pt x="0" y="0"/>
                                </a:lnTo>
                                <a:lnTo>
                                  <a:pt x="97002" y="0"/>
                                </a:lnTo>
                                <a:lnTo>
                                  <a:pt x="97002" y="97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445996" y="14527694"/>
                            <a:ext cx="9715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97155">
                                <a:moveTo>
                                  <a:pt x="0" y="0"/>
                                </a:moveTo>
                                <a:lnTo>
                                  <a:pt x="97002" y="0"/>
                                </a:lnTo>
                                <a:lnTo>
                                  <a:pt x="97002" y="97002"/>
                                </a:lnTo>
                                <a:lnTo>
                                  <a:pt x="0" y="970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778">
                            <a:solidFill>
                              <a:srgbClr val="6F6F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294326" y="14454044"/>
                            <a:ext cx="4907915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7915" h="374015">
                                <a:moveTo>
                                  <a:pt x="4895144" y="373637"/>
                                </a:moveTo>
                                <a:lnTo>
                                  <a:pt x="12465" y="373637"/>
                                </a:lnTo>
                                <a:lnTo>
                                  <a:pt x="10631" y="373272"/>
                                </a:lnTo>
                                <a:lnTo>
                                  <a:pt x="0" y="361173"/>
                                </a:lnTo>
                                <a:lnTo>
                                  <a:pt x="0" y="359268"/>
                                </a:lnTo>
                                <a:lnTo>
                                  <a:pt x="0" y="12463"/>
                                </a:lnTo>
                                <a:lnTo>
                                  <a:pt x="12465" y="0"/>
                                </a:lnTo>
                                <a:lnTo>
                                  <a:pt x="4895144" y="0"/>
                                </a:lnTo>
                                <a:lnTo>
                                  <a:pt x="4907609" y="12463"/>
                                </a:lnTo>
                                <a:lnTo>
                                  <a:pt x="4907609" y="361173"/>
                                </a:lnTo>
                                <a:lnTo>
                                  <a:pt x="4896977" y="373272"/>
                                </a:lnTo>
                                <a:lnTo>
                                  <a:pt x="4895144" y="3736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2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294326" y="14454044"/>
                            <a:ext cx="4907915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7915" h="374015">
                                <a:moveTo>
                                  <a:pt x="0" y="359268"/>
                                </a:moveTo>
                                <a:lnTo>
                                  <a:pt x="0" y="14370"/>
                                </a:lnTo>
                                <a:lnTo>
                                  <a:pt x="0" y="12463"/>
                                </a:lnTo>
                                <a:lnTo>
                                  <a:pt x="364" y="10630"/>
                                </a:lnTo>
                                <a:lnTo>
                                  <a:pt x="1093" y="8869"/>
                                </a:lnTo>
                                <a:lnTo>
                                  <a:pt x="1822" y="7108"/>
                                </a:lnTo>
                                <a:lnTo>
                                  <a:pt x="2861" y="5553"/>
                                </a:lnTo>
                                <a:lnTo>
                                  <a:pt x="4209" y="4207"/>
                                </a:lnTo>
                                <a:lnTo>
                                  <a:pt x="5556" y="2860"/>
                                </a:lnTo>
                                <a:lnTo>
                                  <a:pt x="7110" y="1821"/>
                                </a:lnTo>
                                <a:lnTo>
                                  <a:pt x="8871" y="1092"/>
                                </a:lnTo>
                                <a:lnTo>
                                  <a:pt x="10631" y="364"/>
                                </a:lnTo>
                                <a:lnTo>
                                  <a:pt x="12465" y="0"/>
                                </a:lnTo>
                                <a:lnTo>
                                  <a:pt x="14371" y="0"/>
                                </a:lnTo>
                                <a:lnTo>
                                  <a:pt x="4893239" y="0"/>
                                </a:lnTo>
                                <a:lnTo>
                                  <a:pt x="4895144" y="0"/>
                                </a:lnTo>
                                <a:lnTo>
                                  <a:pt x="4896977" y="364"/>
                                </a:lnTo>
                                <a:lnTo>
                                  <a:pt x="4898738" y="1092"/>
                                </a:lnTo>
                                <a:lnTo>
                                  <a:pt x="4900498" y="1821"/>
                                </a:lnTo>
                                <a:lnTo>
                                  <a:pt x="4902052" y="2860"/>
                                </a:lnTo>
                                <a:lnTo>
                                  <a:pt x="4903400" y="4207"/>
                                </a:lnTo>
                                <a:lnTo>
                                  <a:pt x="4904747" y="5553"/>
                                </a:lnTo>
                                <a:lnTo>
                                  <a:pt x="4905785" y="7108"/>
                                </a:lnTo>
                                <a:lnTo>
                                  <a:pt x="4906514" y="8869"/>
                                </a:lnTo>
                                <a:lnTo>
                                  <a:pt x="4907244" y="10630"/>
                                </a:lnTo>
                                <a:lnTo>
                                  <a:pt x="4907609" y="12463"/>
                                </a:lnTo>
                                <a:lnTo>
                                  <a:pt x="4907610" y="14370"/>
                                </a:lnTo>
                                <a:lnTo>
                                  <a:pt x="4907610" y="359268"/>
                                </a:lnTo>
                                <a:lnTo>
                                  <a:pt x="4907609" y="361173"/>
                                </a:lnTo>
                                <a:lnTo>
                                  <a:pt x="4907244" y="363007"/>
                                </a:lnTo>
                                <a:lnTo>
                                  <a:pt x="4906514" y="364766"/>
                                </a:lnTo>
                                <a:lnTo>
                                  <a:pt x="4905785" y="366525"/>
                                </a:lnTo>
                                <a:lnTo>
                                  <a:pt x="4893239" y="373639"/>
                                </a:lnTo>
                                <a:lnTo>
                                  <a:pt x="14371" y="373639"/>
                                </a:lnTo>
                                <a:lnTo>
                                  <a:pt x="12465" y="373637"/>
                                </a:lnTo>
                                <a:lnTo>
                                  <a:pt x="10631" y="373272"/>
                                </a:lnTo>
                                <a:lnTo>
                                  <a:pt x="8871" y="372542"/>
                                </a:lnTo>
                                <a:lnTo>
                                  <a:pt x="7110" y="371812"/>
                                </a:lnTo>
                                <a:lnTo>
                                  <a:pt x="1093" y="364766"/>
                                </a:lnTo>
                                <a:lnTo>
                                  <a:pt x="364" y="363007"/>
                                </a:lnTo>
                                <a:lnTo>
                                  <a:pt x="0" y="361173"/>
                                </a:lnTo>
                                <a:lnTo>
                                  <a:pt x="0" y="359268"/>
                                </a:lnTo>
                                <a:close/>
                              </a:path>
                            </a:pathLst>
                          </a:custGeom>
                          <a:ln w="7185">
                            <a:solidFill>
                              <a:srgbClr val="8B7D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411088" y="14527694"/>
                            <a:ext cx="9715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97155">
                                <a:moveTo>
                                  <a:pt x="97002" y="97002"/>
                                </a:moveTo>
                                <a:lnTo>
                                  <a:pt x="0" y="97002"/>
                                </a:lnTo>
                                <a:lnTo>
                                  <a:pt x="0" y="0"/>
                                </a:lnTo>
                                <a:lnTo>
                                  <a:pt x="97002" y="0"/>
                                </a:lnTo>
                                <a:lnTo>
                                  <a:pt x="97002" y="97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411088" y="14527694"/>
                            <a:ext cx="9715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97155">
                                <a:moveTo>
                                  <a:pt x="0" y="0"/>
                                </a:moveTo>
                                <a:lnTo>
                                  <a:pt x="97002" y="0"/>
                                </a:lnTo>
                                <a:lnTo>
                                  <a:pt x="97002" y="97002"/>
                                </a:lnTo>
                                <a:lnTo>
                                  <a:pt x="0" y="970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778">
                            <a:solidFill>
                              <a:srgbClr val="6F6F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29233" y="14885167"/>
                            <a:ext cx="4900930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0930" h="374015">
                                <a:moveTo>
                                  <a:pt x="4887959" y="373639"/>
                                </a:moveTo>
                                <a:lnTo>
                                  <a:pt x="12465" y="373639"/>
                                </a:lnTo>
                                <a:lnTo>
                                  <a:pt x="10631" y="373274"/>
                                </a:lnTo>
                                <a:lnTo>
                                  <a:pt x="0" y="361172"/>
                                </a:lnTo>
                                <a:lnTo>
                                  <a:pt x="0" y="359268"/>
                                </a:lnTo>
                                <a:lnTo>
                                  <a:pt x="0" y="12463"/>
                                </a:lnTo>
                                <a:lnTo>
                                  <a:pt x="12465" y="0"/>
                                </a:lnTo>
                                <a:lnTo>
                                  <a:pt x="4887959" y="0"/>
                                </a:lnTo>
                                <a:lnTo>
                                  <a:pt x="4900424" y="12463"/>
                                </a:lnTo>
                                <a:lnTo>
                                  <a:pt x="4900424" y="361172"/>
                                </a:lnTo>
                                <a:lnTo>
                                  <a:pt x="4889792" y="373274"/>
                                </a:lnTo>
                                <a:lnTo>
                                  <a:pt x="4887959" y="3736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2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29233" y="14885167"/>
                            <a:ext cx="4900930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0930" h="374015">
                                <a:moveTo>
                                  <a:pt x="0" y="359268"/>
                                </a:moveTo>
                                <a:lnTo>
                                  <a:pt x="0" y="14370"/>
                                </a:lnTo>
                                <a:lnTo>
                                  <a:pt x="0" y="12463"/>
                                </a:lnTo>
                                <a:lnTo>
                                  <a:pt x="364" y="10628"/>
                                </a:lnTo>
                                <a:lnTo>
                                  <a:pt x="1094" y="8869"/>
                                </a:lnTo>
                                <a:lnTo>
                                  <a:pt x="1823" y="7109"/>
                                </a:lnTo>
                                <a:lnTo>
                                  <a:pt x="2861" y="5555"/>
                                </a:lnTo>
                                <a:lnTo>
                                  <a:pt x="4209" y="4208"/>
                                </a:lnTo>
                                <a:lnTo>
                                  <a:pt x="5556" y="2859"/>
                                </a:lnTo>
                                <a:lnTo>
                                  <a:pt x="7110" y="1820"/>
                                </a:lnTo>
                                <a:lnTo>
                                  <a:pt x="8871" y="1092"/>
                                </a:lnTo>
                                <a:lnTo>
                                  <a:pt x="10631" y="365"/>
                                </a:lnTo>
                                <a:lnTo>
                                  <a:pt x="12465" y="0"/>
                                </a:lnTo>
                                <a:lnTo>
                                  <a:pt x="14370" y="0"/>
                                </a:lnTo>
                                <a:lnTo>
                                  <a:pt x="4886053" y="0"/>
                                </a:lnTo>
                                <a:lnTo>
                                  <a:pt x="4887959" y="0"/>
                                </a:lnTo>
                                <a:lnTo>
                                  <a:pt x="4889792" y="365"/>
                                </a:lnTo>
                                <a:lnTo>
                                  <a:pt x="4891552" y="1092"/>
                                </a:lnTo>
                                <a:lnTo>
                                  <a:pt x="4893312" y="1820"/>
                                </a:lnTo>
                                <a:lnTo>
                                  <a:pt x="4894867" y="2859"/>
                                </a:lnTo>
                                <a:lnTo>
                                  <a:pt x="4896215" y="4208"/>
                                </a:lnTo>
                                <a:lnTo>
                                  <a:pt x="4897562" y="5555"/>
                                </a:lnTo>
                                <a:lnTo>
                                  <a:pt x="4898600" y="7109"/>
                                </a:lnTo>
                                <a:lnTo>
                                  <a:pt x="4899330" y="8869"/>
                                </a:lnTo>
                                <a:lnTo>
                                  <a:pt x="4900059" y="10628"/>
                                </a:lnTo>
                                <a:lnTo>
                                  <a:pt x="4900424" y="12463"/>
                                </a:lnTo>
                                <a:lnTo>
                                  <a:pt x="4900424" y="14370"/>
                                </a:lnTo>
                                <a:lnTo>
                                  <a:pt x="4900424" y="359268"/>
                                </a:lnTo>
                                <a:lnTo>
                                  <a:pt x="4900424" y="361172"/>
                                </a:lnTo>
                                <a:lnTo>
                                  <a:pt x="4900058" y="363005"/>
                                </a:lnTo>
                                <a:lnTo>
                                  <a:pt x="4899329" y="364764"/>
                                </a:lnTo>
                                <a:lnTo>
                                  <a:pt x="4898600" y="366525"/>
                                </a:lnTo>
                                <a:lnTo>
                                  <a:pt x="4891552" y="372545"/>
                                </a:lnTo>
                                <a:lnTo>
                                  <a:pt x="4889792" y="373274"/>
                                </a:lnTo>
                                <a:lnTo>
                                  <a:pt x="4887959" y="373639"/>
                                </a:lnTo>
                                <a:lnTo>
                                  <a:pt x="4886053" y="373639"/>
                                </a:lnTo>
                                <a:lnTo>
                                  <a:pt x="14370" y="373639"/>
                                </a:lnTo>
                                <a:lnTo>
                                  <a:pt x="12465" y="373639"/>
                                </a:lnTo>
                                <a:lnTo>
                                  <a:pt x="10631" y="373274"/>
                                </a:lnTo>
                                <a:lnTo>
                                  <a:pt x="8871" y="372545"/>
                                </a:lnTo>
                                <a:lnTo>
                                  <a:pt x="7110" y="371816"/>
                                </a:lnTo>
                                <a:lnTo>
                                  <a:pt x="1093" y="364764"/>
                                </a:lnTo>
                                <a:lnTo>
                                  <a:pt x="364" y="363005"/>
                                </a:lnTo>
                                <a:lnTo>
                                  <a:pt x="0" y="361172"/>
                                </a:lnTo>
                                <a:lnTo>
                                  <a:pt x="0" y="359268"/>
                                </a:lnTo>
                                <a:close/>
                              </a:path>
                            </a:pathLst>
                          </a:custGeom>
                          <a:ln w="7185">
                            <a:solidFill>
                              <a:srgbClr val="8B7D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45996" y="14958817"/>
                            <a:ext cx="9715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97155">
                                <a:moveTo>
                                  <a:pt x="97002" y="97002"/>
                                </a:moveTo>
                                <a:lnTo>
                                  <a:pt x="0" y="97002"/>
                                </a:lnTo>
                                <a:lnTo>
                                  <a:pt x="0" y="0"/>
                                </a:lnTo>
                                <a:lnTo>
                                  <a:pt x="97002" y="0"/>
                                </a:lnTo>
                                <a:lnTo>
                                  <a:pt x="97002" y="97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45996" y="14958817"/>
                            <a:ext cx="9715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97155">
                                <a:moveTo>
                                  <a:pt x="0" y="0"/>
                                </a:moveTo>
                                <a:lnTo>
                                  <a:pt x="97002" y="0"/>
                                </a:lnTo>
                                <a:lnTo>
                                  <a:pt x="97002" y="97002"/>
                                </a:lnTo>
                                <a:lnTo>
                                  <a:pt x="0" y="970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778">
                            <a:solidFill>
                              <a:srgbClr val="6F6F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294326" y="14885167"/>
                            <a:ext cx="4907915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7915" h="374015">
                                <a:moveTo>
                                  <a:pt x="4895144" y="373639"/>
                                </a:moveTo>
                                <a:lnTo>
                                  <a:pt x="12465" y="373639"/>
                                </a:lnTo>
                                <a:lnTo>
                                  <a:pt x="10631" y="373274"/>
                                </a:lnTo>
                                <a:lnTo>
                                  <a:pt x="0" y="361172"/>
                                </a:lnTo>
                                <a:lnTo>
                                  <a:pt x="0" y="359268"/>
                                </a:lnTo>
                                <a:lnTo>
                                  <a:pt x="0" y="12463"/>
                                </a:lnTo>
                                <a:lnTo>
                                  <a:pt x="12465" y="0"/>
                                </a:lnTo>
                                <a:lnTo>
                                  <a:pt x="4895144" y="0"/>
                                </a:lnTo>
                                <a:lnTo>
                                  <a:pt x="4907609" y="12463"/>
                                </a:lnTo>
                                <a:lnTo>
                                  <a:pt x="4907609" y="361172"/>
                                </a:lnTo>
                                <a:lnTo>
                                  <a:pt x="4896977" y="373274"/>
                                </a:lnTo>
                                <a:lnTo>
                                  <a:pt x="4895144" y="3736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2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294326" y="14885167"/>
                            <a:ext cx="4907915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7915" h="374015">
                                <a:moveTo>
                                  <a:pt x="0" y="359268"/>
                                </a:moveTo>
                                <a:lnTo>
                                  <a:pt x="0" y="14370"/>
                                </a:lnTo>
                                <a:lnTo>
                                  <a:pt x="0" y="12463"/>
                                </a:lnTo>
                                <a:lnTo>
                                  <a:pt x="364" y="10628"/>
                                </a:lnTo>
                                <a:lnTo>
                                  <a:pt x="1093" y="8869"/>
                                </a:lnTo>
                                <a:lnTo>
                                  <a:pt x="1822" y="7109"/>
                                </a:lnTo>
                                <a:lnTo>
                                  <a:pt x="2861" y="5555"/>
                                </a:lnTo>
                                <a:lnTo>
                                  <a:pt x="4209" y="4208"/>
                                </a:lnTo>
                                <a:lnTo>
                                  <a:pt x="5556" y="2859"/>
                                </a:lnTo>
                                <a:lnTo>
                                  <a:pt x="7110" y="1820"/>
                                </a:lnTo>
                                <a:lnTo>
                                  <a:pt x="8871" y="1092"/>
                                </a:lnTo>
                                <a:lnTo>
                                  <a:pt x="10631" y="365"/>
                                </a:lnTo>
                                <a:lnTo>
                                  <a:pt x="12465" y="0"/>
                                </a:lnTo>
                                <a:lnTo>
                                  <a:pt x="14371" y="0"/>
                                </a:lnTo>
                                <a:lnTo>
                                  <a:pt x="4893239" y="0"/>
                                </a:lnTo>
                                <a:lnTo>
                                  <a:pt x="4895144" y="0"/>
                                </a:lnTo>
                                <a:lnTo>
                                  <a:pt x="4896977" y="365"/>
                                </a:lnTo>
                                <a:lnTo>
                                  <a:pt x="4898738" y="1092"/>
                                </a:lnTo>
                                <a:lnTo>
                                  <a:pt x="4900498" y="1820"/>
                                </a:lnTo>
                                <a:lnTo>
                                  <a:pt x="4902052" y="2859"/>
                                </a:lnTo>
                                <a:lnTo>
                                  <a:pt x="4903400" y="4208"/>
                                </a:lnTo>
                                <a:lnTo>
                                  <a:pt x="4904747" y="5555"/>
                                </a:lnTo>
                                <a:lnTo>
                                  <a:pt x="4905785" y="7109"/>
                                </a:lnTo>
                                <a:lnTo>
                                  <a:pt x="4906514" y="8869"/>
                                </a:lnTo>
                                <a:lnTo>
                                  <a:pt x="4907244" y="10628"/>
                                </a:lnTo>
                                <a:lnTo>
                                  <a:pt x="4907609" y="12463"/>
                                </a:lnTo>
                                <a:lnTo>
                                  <a:pt x="4907610" y="14370"/>
                                </a:lnTo>
                                <a:lnTo>
                                  <a:pt x="4907610" y="359268"/>
                                </a:lnTo>
                                <a:lnTo>
                                  <a:pt x="4907609" y="361172"/>
                                </a:lnTo>
                                <a:lnTo>
                                  <a:pt x="4907244" y="363005"/>
                                </a:lnTo>
                                <a:lnTo>
                                  <a:pt x="4906514" y="364764"/>
                                </a:lnTo>
                                <a:lnTo>
                                  <a:pt x="4905785" y="366525"/>
                                </a:lnTo>
                                <a:lnTo>
                                  <a:pt x="4898738" y="372545"/>
                                </a:lnTo>
                                <a:lnTo>
                                  <a:pt x="4896977" y="373274"/>
                                </a:lnTo>
                                <a:lnTo>
                                  <a:pt x="4895144" y="373639"/>
                                </a:lnTo>
                                <a:lnTo>
                                  <a:pt x="4893239" y="373639"/>
                                </a:lnTo>
                                <a:lnTo>
                                  <a:pt x="14371" y="373639"/>
                                </a:lnTo>
                                <a:lnTo>
                                  <a:pt x="12465" y="373639"/>
                                </a:lnTo>
                                <a:lnTo>
                                  <a:pt x="10631" y="373274"/>
                                </a:lnTo>
                                <a:lnTo>
                                  <a:pt x="8871" y="372545"/>
                                </a:lnTo>
                                <a:lnTo>
                                  <a:pt x="7110" y="371816"/>
                                </a:lnTo>
                                <a:lnTo>
                                  <a:pt x="1093" y="364764"/>
                                </a:lnTo>
                                <a:lnTo>
                                  <a:pt x="364" y="363005"/>
                                </a:lnTo>
                                <a:lnTo>
                                  <a:pt x="0" y="361172"/>
                                </a:lnTo>
                                <a:lnTo>
                                  <a:pt x="0" y="359268"/>
                                </a:lnTo>
                                <a:close/>
                              </a:path>
                            </a:pathLst>
                          </a:custGeom>
                          <a:ln w="7185">
                            <a:solidFill>
                              <a:srgbClr val="8B7D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411088" y="14958817"/>
                            <a:ext cx="9715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97155">
                                <a:moveTo>
                                  <a:pt x="97002" y="97002"/>
                                </a:moveTo>
                                <a:lnTo>
                                  <a:pt x="0" y="97002"/>
                                </a:lnTo>
                                <a:lnTo>
                                  <a:pt x="0" y="0"/>
                                </a:lnTo>
                                <a:lnTo>
                                  <a:pt x="97002" y="0"/>
                                </a:lnTo>
                                <a:lnTo>
                                  <a:pt x="97002" y="97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411088" y="14958817"/>
                            <a:ext cx="9715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97155">
                                <a:moveTo>
                                  <a:pt x="0" y="0"/>
                                </a:moveTo>
                                <a:lnTo>
                                  <a:pt x="97002" y="0"/>
                                </a:lnTo>
                                <a:lnTo>
                                  <a:pt x="97002" y="97002"/>
                                </a:lnTo>
                                <a:lnTo>
                                  <a:pt x="0" y="970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778">
                            <a:solidFill>
                              <a:srgbClr val="6F6F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29233" y="15316288"/>
                            <a:ext cx="4900930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0930" h="374015">
                                <a:moveTo>
                                  <a:pt x="4887959" y="373637"/>
                                </a:moveTo>
                                <a:lnTo>
                                  <a:pt x="12465" y="373637"/>
                                </a:lnTo>
                                <a:lnTo>
                                  <a:pt x="10631" y="373272"/>
                                </a:lnTo>
                                <a:lnTo>
                                  <a:pt x="0" y="361172"/>
                                </a:lnTo>
                                <a:lnTo>
                                  <a:pt x="0" y="359268"/>
                                </a:lnTo>
                                <a:lnTo>
                                  <a:pt x="0" y="12463"/>
                                </a:lnTo>
                                <a:lnTo>
                                  <a:pt x="12465" y="0"/>
                                </a:lnTo>
                                <a:lnTo>
                                  <a:pt x="4887959" y="0"/>
                                </a:lnTo>
                                <a:lnTo>
                                  <a:pt x="4900424" y="12463"/>
                                </a:lnTo>
                                <a:lnTo>
                                  <a:pt x="4900424" y="361172"/>
                                </a:lnTo>
                                <a:lnTo>
                                  <a:pt x="4889792" y="373272"/>
                                </a:lnTo>
                                <a:lnTo>
                                  <a:pt x="4887959" y="3736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2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29233" y="15316288"/>
                            <a:ext cx="4900930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0930" h="374015">
                                <a:moveTo>
                                  <a:pt x="0" y="359268"/>
                                </a:moveTo>
                                <a:lnTo>
                                  <a:pt x="0" y="14370"/>
                                </a:lnTo>
                                <a:lnTo>
                                  <a:pt x="0" y="12463"/>
                                </a:lnTo>
                                <a:lnTo>
                                  <a:pt x="364" y="10628"/>
                                </a:lnTo>
                                <a:lnTo>
                                  <a:pt x="1094" y="8869"/>
                                </a:lnTo>
                                <a:lnTo>
                                  <a:pt x="1823" y="7108"/>
                                </a:lnTo>
                                <a:lnTo>
                                  <a:pt x="2861" y="5553"/>
                                </a:lnTo>
                                <a:lnTo>
                                  <a:pt x="4209" y="4208"/>
                                </a:lnTo>
                                <a:lnTo>
                                  <a:pt x="5556" y="2861"/>
                                </a:lnTo>
                                <a:lnTo>
                                  <a:pt x="7110" y="1822"/>
                                </a:lnTo>
                                <a:lnTo>
                                  <a:pt x="8871" y="1092"/>
                                </a:lnTo>
                                <a:lnTo>
                                  <a:pt x="10631" y="365"/>
                                </a:lnTo>
                                <a:lnTo>
                                  <a:pt x="12465" y="0"/>
                                </a:lnTo>
                                <a:lnTo>
                                  <a:pt x="14370" y="0"/>
                                </a:lnTo>
                                <a:lnTo>
                                  <a:pt x="4886053" y="0"/>
                                </a:lnTo>
                                <a:lnTo>
                                  <a:pt x="4887959" y="0"/>
                                </a:lnTo>
                                <a:lnTo>
                                  <a:pt x="4889792" y="365"/>
                                </a:lnTo>
                                <a:lnTo>
                                  <a:pt x="4891552" y="1092"/>
                                </a:lnTo>
                                <a:lnTo>
                                  <a:pt x="4893312" y="1822"/>
                                </a:lnTo>
                                <a:lnTo>
                                  <a:pt x="4894867" y="2861"/>
                                </a:lnTo>
                                <a:lnTo>
                                  <a:pt x="4896215" y="4208"/>
                                </a:lnTo>
                                <a:lnTo>
                                  <a:pt x="4897562" y="5553"/>
                                </a:lnTo>
                                <a:lnTo>
                                  <a:pt x="4898600" y="7108"/>
                                </a:lnTo>
                                <a:lnTo>
                                  <a:pt x="4899330" y="8869"/>
                                </a:lnTo>
                                <a:lnTo>
                                  <a:pt x="4900059" y="10628"/>
                                </a:lnTo>
                                <a:lnTo>
                                  <a:pt x="4900424" y="12463"/>
                                </a:lnTo>
                                <a:lnTo>
                                  <a:pt x="4900424" y="14370"/>
                                </a:lnTo>
                                <a:lnTo>
                                  <a:pt x="4900424" y="359268"/>
                                </a:lnTo>
                                <a:lnTo>
                                  <a:pt x="4900424" y="361172"/>
                                </a:lnTo>
                                <a:lnTo>
                                  <a:pt x="4900058" y="363005"/>
                                </a:lnTo>
                                <a:lnTo>
                                  <a:pt x="4899329" y="364764"/>
                                </a:lnTo>
                                <a:lnTo>
                                  <a:pt x="4898600" y="366524"/>
                                </a:lnTo>
                                <a:lnTo>
                                  <a:pt x="4886053" y="373639"/>
                                </a:lnTo>
                                <a:lnTo>
                                  <a:pt x="14370" y="373639"/>
                                </a:lnTo>
                                <a:lnTo>
                                  <a:pt x="12465" y="373637"/>
                                </a:lnTo>
                                <a:lnTo>
                                  <a:pt x="10631" y="373272"/>
                                </a:lnTo>
                                <a:lnTo>
                                  <a:pt x="8871" y="372542"/>
                                </a:lnTo>
                                <a:lnTo>
                                  <a:pt x="7110" y="371812"/>
                                </a:lnTo>
                                <a:lnTo>
                                  <a:pt x="0" y="361172"/>
                                </a:lnTo>
                                <a:lnTo>
                                  <a:pt x="0" y="359268"/>
                                </a:lnTo>
                                <a:close/>
                              </a:path>
                            </a:pathLst>
                          </a:custGeom>
                          <a:ln w="7185">
                            <a:solidFill>
                              <a:srgbClr val="8B7D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45996" y="15389939"/>
                            <a:ext cx="9715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97155">
                                <a:moveTo>
                                  <a:pt x="97002" y="97002"/>
                                </a:moveTo>
                                <a:lnTo>
                                  <a:pt x="0" y="97002"/>
                                </a:lnTo>
                                <a:lnTo>
                                  <a:pt x="0" y="0"/>
                                </a:lnTo>
                                <a:lnTo>
                                  <a:pt x="97002" y="0"/>
                                </a:lnTo>
                                <a:lnTo>
                                  <a:pt x="97002" y="97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45996" y="15389939"/>
                            <a:ext cx="9715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97155">
                                <a:moveTo>
                                  <a:pt x="0" y="0"/>
                                </a:moveTo>
                                <a:lnTo>
                                  <a:pt x="97002" y="0"/>
                                </a:lnTo>
                                <a:lnTo>
                                  <a:pt x="97002" y="97002"/>
                                </a:lnTo>
                                <a:lnTo>
                                  <a:pt x="0" y="970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778">
                            <a:solidFill>
                              <a:srgbClr val="6F6F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294326" y="15316288"/>
                            <a:ext cx="4907915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7915" h="374015">
                                <a:moveTo>
                                  <a:pt x="4895144" y="373637"/>
                                </a:moveTo>
                                <a:lnTo>
                                  <a:pt x="12465" y="373637"/>
                                </a:lnTo>
                                <a:lnTo>
                                  <a:pt x="10631" y="373272"/>
                                </a:lnTo>
                                <a:lnTo>
                                  <a:pt x="0" y="361172"/>
                                </a:lnTo>
                                <a:lnTo>
                                  <a:pt x="0" y="359268"/>
                                </a:lnTo>
                                <a:lnTo>
                                  <a:pt x="0" y="12463"/>
                                </a:lnTo>
                                <a:lnTo>
                                  <a:pt x="12465" y="0"/>
                                </a:lnTo>
                                <a:lnTo>
                                  <a:pt x="4895144" y="0"/>
                                </a:lnTo>
                                <a:lnTo>
                                  <a:pt x="4907609" y="12463"/>
                                </a:lnTo>
                                <a:lnTo>
                                  <a:pt x="4907609" y="361172"/>
                                </a:lnTo>
                                <a:lnTo>
                                  <a:pt x="4896977" y="373272"/>
                                </a:lnTo>
                                <a:lnTo>
                                  <a:pt x="4895144" y="3736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2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5294326" y="15316288"/>
                            <a:ext cx="4907915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7915" h="374015">
                                <a:moveTo>
                                  <a:pt x="0" y="359268"/>
                                </a:moveTo>
                                <a:lnTo>
                                  <a:pt x="0" y="14370"/>
                                </a:lnTo>
                                <a:lnTo>
                                  <a:pt x="0" y="12463"/>
                                </a:lnTo>
                                <a:lnTo>
                                  <a:pt x="364" y="10628"/>
                                </a:lnTo>
                                <a:lnTo>
                                  <a:pt x="1093" y="8869"/>
                                </a:lnTo>
                                <a:lnTo>
                                  <a:pt x="1822" y="7108"/>
                                </a:lnTo>
                                <a:lnTo>
                                  <a:pt x="2861" y="5553"/>
                                </a:lnTo>
                                <a:lnTo>
                                  <a:pt x="4209" y="4208"/>
                                </a:lnTo>
                                <a:lnTo>
                                  <a:pt x="5556" y="2861"/>
                                </a:lnTo>
                                <a:lnTo>
                                  <a:pt x="7110" y="1822"/>
                                </a:lnTo>
                                <a:lnTo>
                                  <a:pt x="8871" y="1092"/>
                                </a:lnTo>
                                <a:lnTo>
                                  <a:pt x="10631" y="365"/>
                                </a:lnTo>
                                <a:lnTo>
                                  <a:pt x="12465" y="0"/>
                                </a:lnTo>
                                <a:lnTo>
                                  <a:pt x="14371" y="0"/>
                                </a:lnTo>
                                <a:lnTo>
                                  <a:pt x="4893239" y="0"/>
                                </a:lnTo>
                                <a:lnTo>
                                  <a:pt x="4895144" y="0"/>
                                </a:lnTo>
                                <a:lnTo>
                                  <a:pt x="4896977" y="365"/>
                                </a:lnTo>
                                <a:lnTo>
                                  <a:pt x="4898738" y="1092"/>
                                </a:lnTo>
                                <a:lnTo>
                                  <a:pt x="4900498" y="1822"/>
                                </a:lnTo>
                                <a:lnTo>
                                  <a:pt x="4902052" y="2861"/>
                                </a:lnTo>
                                <a:lnTo>
                                  <a:pt x="4903400" y="4208"/>
                                </a:lnTo>
                                <a:lnTo>
                                  <a:pt x="4904747" y="5553"/>
                                </a:lnTo>
                                <a:lnTo>
                                  <a:pt x="4905785" y="7108"/>
                                </a:lnTo>
                                <a:lnTo>
                                  <a:pt x="4906514" y="8869"/>
                                </a:lnTo>
                                <a:lnTo>
                                  <a:pt x="4907244" y="10628"/>
                                </a:lnTo>
                                <a:lnTo>
                                  <a:pt x="4907609" y="12463"/>
                                </a:lnTo>
                                <a:lnTo>
                                  <a:pt x="4907610" y="14370"/>
                                </a:lnTo>
                                <a:lnTo>
                                  <a:pt x="4907610" y="359268"/>
                                </a:lnTo>
                                <a:lnTo>
                                  <a:pt x="4907609" y="361172"/>
                                </a:lnTo>
                                <a:lnTo>
                                  <a:pt x="4907244" y="363005"/>
                                </a:lnTo>
                                <a:lnTo>
                                  <a:pt x="4906514" y="364764"/>
                                </a:lnTo>
                                <a:lnTo>
                                  <a:pt x="4905785" y="366524"/>
                                </a:lnTo>
                                <a:lnTo>
                                  <a:pt x="4893239" y="373639"/>
                                </a:lnTo>
                                <a:lnTo>
                                  <a:pt x="14371" y="373639"/>
                                </a:lnTo>
                                <a:lnTo>
                                  <a:pt x="12465" y="373637"/>
                                </a:lnTo>
                                <a:lnTo>
                                  <a:pt x="10631" y="373272"/>
                                </a:lnTo>
                                <a:lnTo>
                                  <a:pt x="8871" y="372542"/>
                                </a:lnTo>
                                <a:lnTo>
                                  <a:pt x="7110" y="371812"/>
                                </a:lnTo>
                                <a:lnTo>
                                  <a:pt x="1093" y="364764"/>
                                </a:lnTo>
                                <a:lnTo>
                                  <a:pt x="364" y="363005"/>
                                </a:lnTo>
                                <a:lnTo>
                                  <a:pt x="0" y="361172"/>
                                </a:lnTo>
                                <a:lnTo>
                                  <a:pt x="0" y="359268"/>
                                </a:lnTo>
                                <a:close/>
                              </a:path>
                            </a:pathLst>
                          </a:custGeom>
                          <a:ln w="7185">
                            <a:solidFill>
                              <a:srgbClr val="8B7D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411088" y="15389939"/>
                            <a:ext cx="9715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97155">
                                <a:moveTo>
                                  <a:pt x="97002" y="97002"/>
                                </a:moveTo>
                                <a:lnTo>
                                  <a:pt x="0" y="97002"/>
                                </a:lnTo>
                                <a:lnTo>
                                  <a:pt x="0" y="0"/>
                                </a:lnTo>
                                <a:lnTo>
                                  <a:pt x="97002" y="0"/>
                                </a:lnTo>
                                <a:lnTo>
                                  <a:pt x="97002" y="97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411088" y="15389939"/>
                            <a:ext cx="9715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97155">
                                <a:moveTo>
                                  <a:pt x="0" y="0"/>
                                </a:moveTo>
                                <a:lnTo>
                                  <a:pt x="97002" y="0"/>
                                </a:lnTo>
                                <a:lnTo>
                                  <a:pt x="97002" y="97002"/>
                                </a:lnTo>
                                <a:lnTo>
                                  <a:pt x="0" y="970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778">
                            <a:solidFill>
                              <a:srgbClr val="6F6F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29233" y="15754596"/>
                            <a:ext cx="4900930" cy="36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0930" h="367030">
                                <a:moveTo>
                                  <a:pt x="4887959" y="366452"/>
                                </a:moveTo>
                                <a:lnTo>
                                  <a:pt x="12465" y="366452"/>
                                </a:lnTo>
                                <a:lnTo>
                                  <a:pt x="10631" y="366087"/>
                                </a:lnTo>
                                <a:lnTo>
                                  <a:pt x="0" y="353988"/>
                                </a:lnTo>
                                <a:lnTo>
                                  <a:pt x="0" y="352083"/>
                                </a:lnTo>
                                <a:lnTo>
                                  <a:pt x="0" y="12463"/>
                                </a:lnTo>
                                <a:lnTo>
                                  <a:pt x="12465" y="0"/>
                                </a:lnTo>
                                <a:lnTo>
                                  <a:pt x="4887959" y="0"/>
                                </a:lnTo>
                                <a:lnTo>
                                  <a:pt x="4900424" y="12463"/>
                                </a:lnTo>
                                <a:lnTo>
                                  <a:pt x="4900424" y="353988"/>
                                </a:lnTo>
                                <a:lnTo>
                                  <a:pt x="4889792" y="366087"/>
                                </a:lnTo>
                                <a:lnTo>
                                  <a:pt x="4887959" y="3664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2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29233" y="15754596"/>
                            <a:ext cx="4900930" cy="36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0930" h="367030">
                                <a:moveTo>
                                  <a:pt x="0" y="352083"/>
                                </a:moveTo>
                                <a:lnTo>
                                  <a:pt x="0" y="14370"/>
                                </a:lnTo>
                                <a:lnTo>
                                  <a:pt x="0" y="12463"/>
                                </a:lnTo>
                                <a:lnTo>
                                  <a:pt x="364" y="10628"/>
                                </a:lnTo>
                                <a:lnTo>
                                  <a:pt x="1094" y="8869"/>
                                </a:lnTo>
                                <a:lnTo>
                                  <a:pt x="1823" y="7108"/>
                                </a:lnTo>
                                <a:lnTo>
                                  <a:pt x="2861" y="5553"/>
                                </a:lnTo>
                                <a:lnTo>
                                  <a:pt x="4209" y="4208"/>
                                </a:lnTo>
                                <a:lnTo>
                                  <a:pt x="5556" y="2859"/>
                                </a:lnTo>
                                <a:lnTo>
                                  <a:pt x="7110" y="1820"/>
                                </a:lnTo>
                                <a:lnTo>
                                  <a:pt x="8871" y="1091"/>
                                </a:lnTo>
                                <a:lnTo>
                                  <a:pt x="10631" y="362"/>
                                </a:lnTo>
                                <a:lnTo>
                                  <a:pt x="12465" y="0"/>
                                </a:lnTo>
                                <a:lnTo>
                                  <a:pt x="14370" y="0"/>
                                </a:lnTo>
                                <a:lnTo>
                                  <a:pt x="4886053" y="0"/>
                                </a:lnTo>
                                <a:lnTo>
                                  <a:pt x="4887959" y="0"/>
                                </a:lnTo>
                                <a:lnTo>
                                  <a:pt x="4889792" y="365"/>
                                </a:lnTo>
                                <a:lnTo>
                                  <a:pt x="4891552" y="1092"/>
                                </a:lnTo>
                                <a:lnTo>
                                  <a:pt x="4893312" y="1820"/>
                                </a:lnTo>
                                <a:lnTo>
                                  <a:pt x="4894867" y="2859"/>
                                </a:lnTo>
                                <a:lnTo>
                                  <a:pt x="4896215" y="4208"/>
                                </a:lnTo>
                                <a:lnTo>
                                  <a:pt x="4897562" y="5553"/>
                                </a:lnTo>
                                <a:lnTo>
                                  <a:pt x="4898600" y="7108"/>
                                </a:lnTo>
                                <a:lnTo>
                                  <a:pt x="4899330" y="8869"/>
                                </a:lnTo>
                                <a:lnTo>
                                  <a:pt x="4900059" y="10628"/>
                                </a:lnTo>
                                <a:lnTo>
                                  <a:pt x="4900424" y="12463"/>
                                </a:lnTo>
                                <a:lnTo>
                                  <a:pt x="4900424" y="14370"/>
                                </a:lnTo>
                                <a:lnTo>
                                  <a:pt x="4900424" y="352083"/>
                                </a:lnTo>
                                <a:lnTo>
                                  <a:pt x="4900424" y="353988"/>
                                </a:lnTo>
                                <a:lnTo>
                                  <a:pt x="4900058" y="355821"/>
                                </a:lnTo>
                                <a:lnTo>
                                  <a:pt x="4899329" y="357580"/>
                                </a:lnTo>
                                <a:lnTo>
                                  <a:pt x="4898600" y="359340"/>
                                </a:lnTo>
                                <a:lnTo>
                                  <a:pt x="4886053" y="366454"/>
                                </a:lnTo>
                                <a:lnTo>
                                  <a:pt x="14370" y="366454"/>
                                </a:lnTo>
                                <a:lnTo>
                                  <a:pt x="1093" y="357580"/>
                                </a:lnTo>
                                <a:lnTo>
                                  <a:pt x="364" y="355821"/>
                                </a:lnTo>
                                <a:lnTo>
                                  <a:pt x="0" y="353988"/>
                                </a:lnTo>
                                <a:lnTo>
                                  <a:pt x="0" y="352083"/>
                                </a:lnTo>
                                <a:close/>
                              </a:path>
                            </a:pathLst>
                          </a:custGeom>
                          <a:ln w="7185">
                            <a:solidFill>
                              <a:srgbClr val="8B7D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45996" y="15821062"/>
                            <a:ext cx="9715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97155">
                                <a:moveTo>
                                  <a:pt x="97002" y="97002"/>
                                </a:moveTo>
                                <a:lnTo>
                                  <a:pt x="0" y="97002"/>
                                </a:lnTo>
                                <a:lnTo>
                                  <a:pt x="0" y="0"/>
                                </a:lnTo>
                                <a:lnTo>
                                  <a:pt x="97002" y="0"/>
                                </a:lnTo>
                                <a:lnTo>
                                  <a:pt x="97002" y="97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45996" y="15821062"/>
                            <a:ext cx="9715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97155">
                                <a:moveTo>
                                  <a:pt x="0" y="0"/>
                                </a:moveTo>
                                <a:lnTo>
                                  <a:pt x="97002" y="0"/>
                                </a:lnTo>
                                <a:lnTo>
                                  <a:pt x="97002" y="97002"/>
                                </a:lnTo>
                                <a:lnTo>
                                  <a:pt x="0" y="970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778">
                            <a:solidFill>
                              <a:srgbClr val="6F6F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5294326" y="15754596"/>
                            <a:ext cx="4907915" cy="36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7915" h="367030">
                                <a:moveTo>
                                  <a:pt x="4895144" y="366452"/>
                                </a:moveTo>
                                <a:lnTo>
                                  <a:pt x="12465" y="366452"/>
                                </a:lnTo>
                                <a:lnTo>
                                  <a:pt x="10631" y="366087"/>
                                </a:lnTo>
                                <a:lnTo>
                                  <a:pt x="0" y="353988"/>
                                </a:lnTo>
                                <a:lnTo>
                                  <a:pt x="0" y="352083"/>
                                </a:lnTo>
                                <a:lnTo>
                                  <a:pt x="0" y="12463"/>
                                </a:lnTo>
                                <a:lnTo>
                                  <a:pt x="12465" y="0"/>
                                </a:lnTo>
                                <a:lnTo>
                                  <a:pt x="4895144" y="0"/>
                                </a:lnTo>
                                <a:lnTo>
                                  <a:pt x="4907609" y="12463"/>
                                </a:lnTo>
                                <a:lnTo>
                                  <a:pt x="4907609" y="353988"/>
                                </a:lnTo>
                                <a:lnTo>
                                  <a:pt x="4896977" y="366087"/>
                                </a:lnTo>
                                <a:lnTo>
                                  <a:pt x="4895144" y="3664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2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5294326" y="15754596"/>
                            <a:ext cx="4907915" cy="36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7915" h="367030">
                                <a:moveTo>
                                  <a:pt x="0" y="352083"/>
                                </a:moveTo>
                                <a:lnTo>
                                  <a:pt x="0" y="14370"/>
                                </a:lnTo>
                                <a:lnTo>
                                  <a:pt x="0" y="12463"/>
                                </a:lnTo>
                                <a:lnTo>
                                  <a:pt x="364" y="10628"/>
                                </a:lnTo>
                                <a:lnTo>
                                  <a:pt x="1093" y="8869"/>
                                </a:lnTo>
                                <a:lnTo>
                                  <a:pt x="1822" y="7108"/>
                                </a:lnTo>
                                <a:lnTo>
                                  <a:pt x="2861" y="5553"/>
                                </a:lnTo>
                                <a:lnTo>
                                  <a:pt x="4209" y="4208"/>
                                </a:lnTo>
                                <a:lnTo>
                                  <a:pt x="5556" y="2859"/>
                                </a:lnTo>
                                <a:lnTo>
                                  <a:pt x="7110" y="1820"/>
                                </a:lnTo>
                                <a:lnTo>
                                  <a:pt x="8871" y="1091"/>
                                </a:lnTo>
                                <a:lnTo>
                                  <a:pt x="10631" y="362"/>
                                </a:lnTo>
                                <a:lnTo>
                                  <a:pt x="12465" y="0"/>
                                </a:lnTo>
                                <a:lnTo>
                                  <a:pt x="14371" y="0"/>
                                </a:lnTo>
                                <a:lnTo>
                                  <a:pt x="4893239" y="0"/>
                                </a:lnTo>
                                <a:lnTo>
                                  <a:pt x="4895144" y="0"/>
                                </a:lnTo>
                                <a:lnTo>
                                  <a:pt x="4896977" y="365"/>
                                </a:lnTo>
                                <a:lnTo>
                                  <a:pt x="4898738" y="1092"/>
                                </a:lnTo>
                                <a:lnTo>
                                  <a:pt x="4900498" y="1820"/>
                                </a:lnTo>
                                <a:lnTo>
                                  <a:pt x="4902052" y="2859"/>
                                </a:lnTo>
                                <a:lnTo>
                                  <a:pt x="4903400" y="4208"/>
                                </a:lnTo>
                                <a:lnTo>
                                  <a:pt x="4904747" y="5553"/>
                                </a:lnTo>
                                <a:lnTo>
                                  <a:pt x="4905785" y="7108"/>
                                </a:lnTo>
                                <a:lnTo>
                                  <a:pt x="4906514" y="8869"/>
                                </a:lnTo>
                                <a:lnTo>
                                  <a:pt x="4907244" y="10628"/>
                                </a:lnTo>
                                <a:lnTo>
                                  <a:pt x="4907609" y="12463"/>
                                </a:lnTo>
                                <a:lnTo>
                                  <a:pt x="4907610" y="14370"/>
                                </a:lnTo>
                                <a:lnTo>
                                  <a:pt x="4907610" y="352083"/>
                                </a:lnTo>
                                <a:lnTo>
                                  <a:pt x="4907609" y="353988"/>
                                </a:lnTo>
                                <a:lnTo>
                                  <a:pt x="4907244" y="355821"/>
                                </a:lnTo>
                                <a:lnTo>
                                  <a:pt x="4906514" y="357580"/>
                                </a:lnTo>
                                <a:lnTo>
                                  <a:pt x="4905785" y="359340"/>
                                </a:lnTo>
                                <a:lnTo>
                                  <a:pt x="4893239" y="366454"/>
                                </a:lnTo>
                                <a:lnTo>
                                  <a:pt x="14371" y="366454"/>
                                </a:lnTo>
                                <a:lnTo>
                                  <a:pt x="1093" y="357580"/>
                                </a:lnTo>
                                <a:lnTo>
                                  <a:pt x="364" y="355821"/>
                                </a:lnTo>
                                <a:lnTo>
                                  <a:pt x="0" y="353988"/>
                                </a:lnTo>
                                <a:lnTo>
                                  <a:pt x="0" y="352083"/>
                                </a:lnTo>
                                <a:close/>
                              </a:path>
                            </a:pathLst>
                          </a:custGeom>
                          <a:ln w="7185">
                            <a:solidFill>
                              <a:srgbClr val="8B7D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5411088" y="15821062"/>
                            <a:ext cx="9715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97155">
                                <a:moveTo>
                                  <a:pt x="97002" y="97002"/>
                                </a:moveTo>
                                <a:lnTo>
                                  <a:pt x="0" y="97002"/>
                                </a:lnTo>
                                <a:lnTo>
                                  <a:pt x="0" y="0"/>
                                </a:lnTo>
                                <a:lnTo>
                                  <a:pt x="97002" y="0"/>
                                </a:lnTo>
                                <a:lnTo>
                                  <a:pt x="97002" y="97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5411088" y="15821062"/>
                            <a:ext cx="9715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97155">
                                <a:moveTo>
                                  <a:pt x="0" y="0"/>
                                </a:moveTo>
                                <a:lnTo>
                                  <a:pt x="97002" y="0"/>
                                </a:lnTo>
                                <a:lnTo>
                                  <a:pt x="97002" y="97002"/>
                                </a:lnTo>
                                <a:lnTo>
                                  <a:pt x="0" y="970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778">
                            <a:solidFill>
                              <a:srgbClr val="6F6F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329233" y="16185719"/>
                            <a:ext cx="4900930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0930" h="374015">
                                <a:moveTo>
                                  <a:pt x="4887959" y="373637"/>
                                </a:moveTo>
                                <a:lnTo>
                                  <a:pt x="12465" y="373637"/>
                                </a:lnTo>
                                <a:lnTo>
                                  <a:pt x="10631" y="373272"/>
                                </a:lnTo>
                                <a:lnTo>
                                  <a:pt x="0" y="361173"/>
                                </a:lnTo>
                                <a:lnTo>
                                  <a:pt x="0" y="359268"/>
                                </a:lnTo>
                                <a:lnTo>
                                  <a:pt x="0" y="12463"/>
                                </a:lnTo>
                                <a:lnTo>
                                  <a:pt x="12465" y="0"/>
                                </a:lnTo>
                                <a:lnTo>
                                  <a:pt x="4887959" y="0"/>
                                </a:lnTo>
                                <a:lnTo>
                                  <a:pt x="4900424" y="12463"/>
                                </a:lnTo>
                                <a:lnTo>
                                  <a:pt x="4900424" y="361173"/>
                                </a:lnTo>
                                <a:lnTo>
                                  <a:pt x="4889792" y="373272"/>
                                </a:lnTo>
                                <a:lnTo>
                                  <a:pt x="4887959" y="3736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2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29233" y="16185719"/>
                            <a:ext cx="4900930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0930" h="374015">
                                <a:moveTo>
                                  <a:pt x="0" y="359268"/>
                                </a:moveTo>
                                <a:lnTo>
                                  <a:pt x="0" y="14370"/>
                                </a:lnTo>
                                <a:lnTo>
                                  <a:pt x="0" y="12463"/>
                                </a:lnTo>
                                <a:lnTo>
                                  <a:pt x="364" y="10630"/>
                                </a:lnTo>
                                <a:lnTo>
                                  <a:pt x="1094" y="8869"/>
                                </a:lnTo>
                                <a:lnTo>
                                  <a:pt x="1823" y="7109"/>
                                </a:lnTo>
                                <a:lnTo>
                                  <a:pt x="2861" y="5555"/>
                                </a:lnTo>
                                <a:lnTo>
                                  <a:pt x="4209" y="4208"/>
                                </a:lnTo>
                                <a:lnTo>
                                  <a:pt x="5556" y="2859"/>
                                </a:lnTo>
                                <a:lnTo>
                                  <a:pt x="7110" y="1820"/>
                                </a:lnTo>
                                <a:lnTo>
                                  <a:pt x="8871" y="1092"/>
                                </a:lnTo>
                                <a:lnTo>
                                  <a:pt x="10631" y="365"/>
                                </a:lnTo>
                                <a:lnTo>
                                  <a:pt x="12465" y="0"/>
                                </a:lnTo>
                                <a:lnTo>
                                  <a:pt x="14370" y="0"/>
                                </a:lnTo>
                                <a:lnTo>
                                  <a:pt x="4886053" y="0"/>
                                </a:lnTo>
                                <a:lnTo>
                                  <a:pt x="4887959" y="0"/>
                                </a:lnTo>
                                <a:lnTo>
                                  <a:pt x="4889792" y="365"/>
                                </a:lnTo>
                                <a:lnTo>
                                  <a:pt x="4891552" y="1092"/>
                                </a:lnTo>
                                <a:lnTo>
                                  <a:pt x="4893312" y="1820"/>
                                </a:lnTo>
                                <a:lnTo>
                                  <a:pt x="4894867" y="2859"/>
                                </a:lnTo>
                                <a:lnTo>
                                  <a:pt x="4896215" y="4208"/>
                                </a:lnTo>
                                <a:lnTo>
                                  <a:pt x="4897562" y="5555"/>
                                </a:lnTo>
                                <a:lnTo>
                                  <a:pt x="4900424" y="14370"/>
                                </a:lnTo>
                                <a:lnTo>
                                  <a:pt x="4900424" y="359268"/>
                                </a:lnTo>
                                <a:lnTo>
                                  <a:pt x="4900424" y="361173"/>
                                </a:lnTo>
                                <a:lnTo>
                                  <a:pt x="4900058" y="363007"/>
                                </a:lnTo>
                                <a:lnTo>
                                  <a:pt x="4899329" y="364766"/>
                                </a:lnTo>
                                <a:lnTo>
                                  <a:pt x="4898600" y="366528"/>
                                </a:lnTo>
                                <a:lnTo>
                                  <a:pt x="4886053" y="373639"/>
                                </a:lnTo>
                                <a:lnTo>
                                  <a:pt x="14370" y="373639"/>
                                </a:lnTo>
                                <a:lnTo>
                                  <a:pt x="12465" y="373637"/>
                                </a:lnTo>
                                <a:lnTo>
                                  <a:pt x="10631" y="373272"/>
                                </a:lnTo>
                                <a:lnTo>
                                  <a:pt x="8871" y="372542"/>
                                </a:lnTo>
                                <a:lnTo>
                                  <a:pt x="7110" y="371812"/>
                                </a:lnTo>
                                <a:lnTo>
                                  <a:pt x="1093" y="364766"/>
                                </a:lnTo>
                                <a:lnTo>
                                  <a:pt x="364" y="363007"/>
                                </a:lnTo>
                                <a:lnTo>
                                  <a:pt x="0" y="361173"/>
                                </a:lnTo>
                                <a:lnTo>
                                  <a:pt x="0" y="359268"/>
                                </a:lnTo>
                                <a:close/>
                              </a:path>
                            </a:pathLst>
                          </a:custGeom>
                          <a:ln w="7185">
                            <a:solidFill>
                              <a:srgbClr val="8B7D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445996" y="16259368"/>
                            <a:ext cx="9715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97155">
                                <a:moveTo>
                                  <a:pt x="97002" y="97002"/>
                                </a:moveTo>
                                <a:lnTo>
                                  <a:pt x="0" y="97002"/>
                                </a:lnTo>
                                <a:lnTo>
                                  <a:pt x="0" y="0"/>
                                </a:lnTo>
                                <a:lnTo>
                                  <a:pt x="97002" y="0"/>
                                </a:lnTo>
                                <a:lnTo>
                                  <a:pt x="97002" y="97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445996" y="16259368"/>
                            <a:ext cx="9715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97155">
                                <a:moveTo>
                                  <a:pt x="0" y="0"/>
                                </a:moveTo>
                                <a:lnTo>
                                  <a:pt x="97002" y="0"/>
                                </a:lnTo>
                                <a:lnTo>
                                  <a:pt x="97002" y="97002"/>
                                </a:lnTo>
                                <a:lnTo>
                                  <a:pt x="0" y="970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778">
                            <a:solidFill>
                              <a:srgbClr val="6F6F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5294326" y="16185719"/>
                            <a:ext cx="4907915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7915" h="374015">
                                <a:moveTo>
                                  <a:pt x="4895144" y="373637"/>
                                </a:moveTo>
                                <a:lnTo>
                                  <a:pt x="12465" y="373637"/>
                                </a:lnTo>
                                <a:lnTo>
                                  <a:pt x="10631" y="373272"/>
                                </a:lnTo>
                                <a:lnTo>
                                  <a:pt x="0" y="361173"/>
                                </a:lnTo>
                                <a:lnTo>
                                  <a:pt x="0" y="359268"/>
                                </a:lnTo>
                                <a:lnTo>
                                  <a:pt x="0" y="12463"/>
                                </a:lnTo>
                                <a:lnTo>
                                  <a:pt x="12465" y="0"/>
                                </a:lnTo>
                                <a:lnTo>
                                  <a:pt x="4895144" y="0"/>
                                </a:lnTo>
                                <a:lnTo>
                                  <a:pt x="4907609" y="12463"/>
                                </a:lnTo>
                                <a:lnTo>
                                  <a:pt x="4907609" y="361173"/>
                                </a:lnTo>
                                <a:lnTo>
                                  <a:pt x="4896977" y="373272"/>
                                </a:lnTo>
                                <a:lnTo>
                                  <a:pt x="4895144" y="3736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2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5294326" y="16185719"/>
                            <a:ext cx="4907915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7915" h="374015">
                                <a:moveTo>
                                  <a:pt x="0" y="359268"/>
                                </a:moveTo>
                                <a:lnTo>
                                  <a:pt x="0" y="14370"/>
                                </a:lnTo>
                                <a:lnTo>
                                  <a:pt x="0" y="12463"/>
                                </a:lnTo>
                                <a:lnTo>
                                  <a:pt x="364" y="10630"/>
                                </a:lnTo>
                                <a:lnTo>
                                  <a:pt x="1093" y="8869"/>
                                </a:lnTo>
                                <a:lnTo>
                                  <a:pt x="1822" y="7109"/>
                                </a:lnTo>
                                <a:lnTo>
                                  <a:pt x="2861" y="5555"/>
                                </a:lnTo>
                                <a:lnTo>
                                  <a:pt x="4209" y="4208"/>
                                </a:lnTo>
                                <a:lnTo>
                                  <a:pt x="5556" y="2859"/>
                                </a:lnTo>
                                <a:lnTo>
                                  <a:pt x="7110" y="1820"/>
                                </a:lnTo>
                                <a:lnTo>
                                  <a:pt x="8871" y="1092"/>
                                </a:lnTo>
                                <a:lnTo>
                                  <a:pt x="10631" y="365"/>
                                </a:lnTo>
                                <a:lnTo>
                                  <a:pt x="12465" y="0"/>
                                </a:lnTo>
                                <a:lnTo>
                                  <a:pt x="14371" y="0"/>
                                </a:lnTo>
                                <a:lnTo>
                                  <a:pt x="4893239" y="0"/>
                                </a:lnTo>
                                <a:lnTo>
                                  <a:pt x="4895144" y="0"/>
                                </a:lnTo>
                                <a:lnTo>
                                  <a:pt x="4896977" y="365"/>
                                </a:lnTo>
                                <a:lnTo>
                                  <a:pt x="4898738" y="1092"/>
                                </a:lnTo>
                                <a:lnTo>
                                  <a:pt x="4900498" y="1820"/>
                                </a:lnTo>
                                <a:lnTo>
                                  <a:pt x="4902052" y="2859"/>
                                </a:lnTo>
                                <a:lnTo>
                                  <a:pt x="4903400" y="4208"/>
                                </a:lnTo>
                                <a:lnTo>
                                  <a:pt x="4904747" y="5555"/>
                                </a:lnTo>
                                <a:lnTo>
                                  <a:pt x="4905785" y="7109"/>
                                </a:lnTo>
                                <a:lnTo>
                                  <a:pt x="4906514" y="8869"/>
                                </a:lnTo>
                                <a:lnTo>
                                  <a:pt x="4907244" y="10630"/>
                                </a:lnTo>
                                <a:lnTo>
                                  <a:pt x="4907609" y="12463"/>
                                </a:lnTo>
                                <a:lnTo>
                                  <a:pt x="4907610" y="14370"/>
                                </a:lnTo>
                                <a:lnTo>
                                  <a:pt x="4907610" y="359268"/>
                                </a:lnTo>
                                <a:lnTo>
                                  <a:pt x="4907609" y="361173"/>
                                </a:lnTo>
                                <a:lnTo>
                                  <a:pt x="4907244" y="363007"/>
                                </a:lnTo>
                                <a:lnTo>
                                  <a:pt x="4906514" y="364766"/>
                                </a:lnTo>
                                <a:lnTo>
                                  <a:pt x="4905785" y="366528"/>
                                </a:lnTo>
                                <a:lnTo>
                                  <a:pt x="4893239" y="373639"/>
                                </a:lnTo>
                                <a:lnTo>
                                  <a:pt x="14371" y="373639"/>
                                </a:lnTo>
                                <a:lnTo>
                                  <a:pt x="12465" y="373637"/>
                                </a:lnTo>
                                <a:lnTo>
                                  <a:pt x="10631" y="373272"/>
                                </a:lnTo>
                                <a:lnTo>
                                  <a:pt x="8871" y="372542"/>
                                </a:lnTo>
                                <a:lnTo>
                                  <a:pt x="7110" y="371812"/>
                                </a:lnTo>
                                <a:lnTo>
                                  <a:pt x="1093" y="364766"/>
                                </a:lnTo>
                                <a:lnTo>
                                  <a:pt x="364" y="363007"/>
                                </a:lnTo>
                                <a:lnTo>
                                  <a:pt x="0" y="361173"/>
                                </a:lnTo>
                                <a:lnTo>
                                  <a:pt x="0" y="359268"/>
                                </a:lnTo>
                                <a:close/>
                              </a:path>
                            </a:pathLst>
                          </a:custGeom>
                          <a:ln w="7185">
                            <a:solidFill>
                              <a:srgbClr val="8B7D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5411088" y="16259368"/>
                            <a:ext cx="9715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97155">
                                <a:moveTo>
                                  <a:pt x="97002" y="97002"/>
                                </a:moveTo>
                                <a:lnTo>
                                  <a:pt x="0" y="97002"/>
                                </a:lnTo>
                                <a:lnTo>
                                  <a:pt x="0" y="0"/>
                                </a:lnTo>
                                <a:lnTo>
                                  <a:pt x="97002" y="0"/>
                                </a:lnTo>
                                <a:lnTo>
                                  <a:pt x="97002" y="97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5411088" y="16259368"/>
                            <a:ext cx="9715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97155">
                                <a:moveTo>
                                  <a:pt x="0" y="0"/>
                                </a:moveTo>
                                <a:lnTo>
                                  <a:pt x="97002" y="0"/>
                                </a:lnTo>
                                <a:lnTo>
                                  <a:pt x="97002" y="97002"/>
                                </a:lnTo>
                                <a:lnTo>
                                  <a:pt x="0" y="970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778">
                            <a:solidFill>
                              <a:srgbClr val="6F6F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325641" y="17784464"/>
                            <a:ext cx="9879965" cy="66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79965" h="661670">
                                <a:moveTo>
                                  <a:pt x="9879888" y="661054"/>
                                </a:moveTo>
                                <a:lnTo>
                                  <a:pt x="0" y="661054"/>
                                </a:lnTo>
                                <a:lnTo>
                                  <a:pt x="0" y="0"/>
                                </a:lnTo>
                                <a:lnTo>
                                  <a:pt x="9879888" y="0"/>
                                </a:lnTo>
                                <a:lnTo>
                                  <a:pt x="9879888" y="6610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2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0133675" y="18373666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50297" y="0"/>
                                </a:moveTo>
                                <a:lnTo>
                                  <a:pt x="0" y="50297"/>
                                </a:lnTo>
                              </a:path>
                              <a:path w="50800" h="50800">
                                <a:moveTo>
                                  <a:pt x="50297" y="28741"/>
                                </a:moveTo>
                                <a:lnTo>
                                  <a:pt x="28741" y="50297"/>
                                </a:lnTo>
                              </a:path>
                            </a:pathLst>
                          </a:custGeom>
                          <a:ln w="143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0148046" y="18388035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35926" y="0"/>
                                </a:moveTo>
                                <a:lnTo>
                                  <a:pt x="0" y="35926"/>
                                </a:lnTo>
                              </a:path>
                              <a:path w="36195" h="36195">
                                <a:moveTo>
                                  <a:pt x="35926" y="28741"/>
                                </a:moveTo>
                                <a:lnTo>
                                  <a:pt x="28741" y="35926"/>
                                </a:lnTo>
                              </a:path>
                            </a:pathLst>
                          </a:custGeom>
                          <a:ln w="14370">
                            <a:solidFill>
                              <a:srgbClr val="12121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325641" y="18675450"/>
                            <a:ext cx="2400300" cy="647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647065">
                                <a:moveTo>
                                  <a:pt x="2399914" y="646683"/>
                                </a:moveTo>
                                <a:lnTo>
                                  <a:pt x="0" y="646683"/>
                                </a:lnTo>
                                <a:lnTo>
                                  <a:pt x="0" y="0"/>
                                </a:lnTo>
                                <a:lnTo>
                                  <a:pt x="2399914" y="0"/>
                                </a:lnTo>
                                <a:lnTo>
                                  <a:pt x="2399914" y="646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2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411865" y="19031126"/>
                            <a:ext cx="2220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0595" h="0">
                                <a:moveTo>
                                  <a:pt x="0" y="0"/>
                                </a:moveTo>
                                <a:lnTo>
                                  <a:pt x="2220280" y="0"/>
                                </a:lnTo>
                              </a:path>
                            </a:pathLst>
                          </a:custGeom>
                          <a:ln w="7185">
                            <a:solidFill>
                              <a:srgbClr val="AB5848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11865" y="19246688"/>
                            <a:ext cx="2220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0595" h="0">
                                <a:moveTo>
                                  <a:pt x="0" y="0"/>
                                </a:moveTo>
                                <a:lnTo>
                                  <a:pt x="2220280" y="0"/>
                                </a:lnTo>
                              </a:path>
                            </a:pathLst>
                          </a:custGeom>
                          <a:ln w="7185">
                            <a:solidFill>
                              <a:srgbClr val="AB5848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2811780" y="18675450"/>
                            <a:ext cx="2407285" cy="647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7285" h="647065">
                                <a:moveTo>
                                  <a:pt x="2407100" y="646683"/>
                                </a:moveTo>
                                <a:lnTo>
                                  <a:pt x="0" y="646683"/>
                                </a:lnTo>
                                <a:lnTo>
                                  <a:pt x="0" y="0"/>
                                </a:lnTo>
                                <a:lnTo>
                                  <a:pt x="2407100" y="0"/>
                                </a:lnTo>
                                <a:lnTo>
                                  <a:pt x="2407100" y="646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2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905190" y="19031126"/>
                            <a:ext cx="2220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0595" h="0">
                                <a:moveTo>
                                  <a:pt x="0" y="0"/>
                                </a:moveTo>
                                <a:lnTo>
                                  <a:pt x="2220280" y="0"/>
                                </a:lnTo>
                              </a:path>
                            </a:pathLst>
                          </a:custGeom>
                          <a:ln w="7185">
                            <a:solidFill>
                              <a:srgbClr val="AB5848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905190" y="19246688"/>
                            <a:ext cx="2220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0595" h="0">
                                <a:moveTo>
                                  <a:pt x="0" y="0"/>
                                </a:moveTo>
                                <a:lnTo>
                                  <a:pt x="2220280" y="0"/>
                                </a:lnTo>
                              </a:path>
                            </a:pathLst>
                          </a:custGeom>
                          <a:ln w="7185">
                            <a:solidFill>
                              <a:srgbClr val="AB5848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5305104" y="18675450"/>
                            <a:ext cx="2407285" cy="647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7285" h="647065">
                                <a:moveTo>
                                  <a:pt x="2407100" y="646683"/>
                                </a:moveTo>
                                <a:lnTo>
                                  <a:pt x="0" y="646683"/>
                                </a:lnTo>
                                <a:lnTo>
                                  <a:pt x="0" y="0"/>
                                </a:lnTo>
                                <a:lnTo>
                                  <a:pt x="2407100" y="0"/>
                                </a:lnTo>
                                <a:lnTo>
                                  <a:pt x="2407100" y="646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2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5398514" y="19031126"/>
                            <a:ext cx="2220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0595" h="0">
                                <a:moveTo>
                                  <a:pt x="0" y="0"/>
                                </a:moveTo>
                                <a:lnTo>
                                  <a:pt x="2220280" y="0"/>
                                </a:lnTo>
                              </a:path>
                            </a:pathLst>
                          </a:custGeom>
                          <a:ln w="7185">
                            <a:solidFill>
                              <a:srgbClr val="AB5848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5398514" y="19246688"/>
                            <a:ext cx="2220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0595" h="0">
                                <a:moveTo>
                                  <a:pt x="0" y="0"/>
                                </a:moveTo>
                                <a:lnTo>
                                  <a:pt x="2220280" y="0"/>
                                </a:lnTo>
                              </a:path>
                            </a:pathLst>
                          </a:custGeom>
                          <a:ln w="7185">
                            <a:solidFill>
                              <a:srgbClr val="AB5848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7798429" y="18675450"/>
                            <a:ext cx="2407285" cy="647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7285" h="647065">
                                <a:moveTo>
                                  <a:pt x="2407100" y="646683"/>
                                </a:moveTo>
                                <a:lnTo>
                                  <a:pt x="0" y="646683"/>
                                </a:lnTo>
                                <a:lnTo>
                                  <a:pt x="0" y="0"/>
                                </a:lnTo>
                                <a:lnTo>
                                  <a:pt x="2407100" y="0"/>
                                </a:lnTo>
                                <a:lnTo>
                                  <a:pt x="2407100" y="646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2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7891839" y="19031126"/>
                            <a:ext cx="2220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0595" h="0">
                                <a:moveTo>
                                  <a:pt x="0" y="0"/>
                                </a:moveTo>
                                <a:lnTo>
                                  <a:pt x="2220280" y="0"/>
                                </a:lnTo>
                              </a:path>
                            </a:pathLst>
                          </a:custGeom>
                          <a:ln w="7185">
                            <a:solidFill>
                              <a:srgbClr val="AB5848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7891839" y="19246688"/>
                            <a:ext cx="2220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0595" h="0">
                                <a:moveTo>
                                  <a:pt x="0" y="0"/>
                                </a:moveTo>
                                <a:lnTo>
                                  <a:pt x="2220280" y="0"/>
                                </a:lnTo>
                              </a:path>
                            </a:pathLst>
                          </a:custGeom>
                          <a:ln w="7185">
                            <a:solidFill>
                              <a:srgbClr val="AB5848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2.974434pt;margin-top:9.000012pt;width:829.25pt;height:1566.4pt;mso-position-horizontal-relative:page;mso-position-vertical-relative:page;z-index:-16426496" id="docshapegroup2" coordorigin="2259,180" coordsize="16585,31328">
                <v:shape style="position:absolute;left:2259;top:180;width:16585;height:31328" id="docshape3" coordorigin="2259,180" coordsize="16585,31328" path="m18844,180l2259,180,2259,294,2259,31366,2259,31508,18844,31508,18844,31367,18844,31366,18844,294,18727,294,18727,31366,2376,31366,2376,294,18844,294,18844,180xe" filled="true" fillcolor="#000000" stroked="false">
                  <v:path arrowok="t"/>
                  <v:fill opacity="6684f" type="solid"/>
                </v:shape>
                <v:rect style="position:absolute;left:2376;top:282;width:16351;height:31096" id="docshape4" filled="true" fillcolor="#121212" stroked="false">
                  <v:fill type="solid"/>
                </v:rect>
                <v:rect style="position:absolute;left:2772;top:1335;width:15559;height:34" id="docshape5" filled="true" fillcolor="#573b36" stroked="false">
                  <v:fill type="solid"/>
                </v:rect>
                <v:shape style="position:absolute;left:2777;top:1510;width:15548;height:1042" id="docshape6" coordorigin="2778,1511" coordsize="15548,1042" path="m18294,2552l2810,2552,2805,2551,2778,2520,2778,2515,2778,1543,2810,1511,18294,1511,18326,1543,18326,2520,18298,2551,18294,2552xe" filled="true" fillcolor="#282021" stroked="false">
                  <v:path arrowok="t"/>
                  <v:fill type="solid"/>
                </v:shape>
                <v:shape style="position:absolute;left:2777;top:1510;width:15548;height:1042" id="docshape7" coordorigin="2778,1511" coordsize="15548,1042" path="m2778,2515l2778,1547,2778,1543,2779,1538,2781,1533,2783,1529,2785,1525,2789,1521,2792,1518,2796,1515,2801,1513,2805,1512,2810,1511,2815,1511,18289,1511,18294,1511,18298,1512,18303,1513,18307,1515,18311,1518,18315,1521,18318,1525,18321,1529,18323,1533,18325,1538,18326,1543,18326,1547,18326,2515,18303,2549,18298,2551,18294,2552,18289,2552,2815,2552,2810,2552,2805,2551,2801,2549,2796,2547,2792,2544,2789,2541,2785,2537,2783,2533,2781,2529,2779,2524,2778,2520,2778,2515xe" filled="false" stroked="true" strokeweight=".565777pt" strokecolor="#8b7d7d">
                  <v:path arrowok="t"/>
                  <v:stroke dashstyle="solid"/>
                </v:shape>
                <v:shape style="position:absolute;left:2772;top:2704;width:15559;height:295" id="docshape8" coordorigin="2772,2704" coordsize="15559,295" path="m18307,2999l2797,2999,2793,2998,2772,2974,2772,2970,2772,2729,2797,2704,18307,2704,18331,2729,18331,2974,18310,2998,18307,2999xe" filled="true" fillcolor="#a83225" stroked="false">
                  <v:path arrowok="t"/>
                  <v:fill type="solid"/>
                </v:shape>
                <v:rect style="position:absolute;left:2772;top:3168;width:15559;height:442" id="docshape9" filled="true" fillcolor="#282021" stroked="false">
                  <v:fill type="solid"/>
                </v:rect>
                <v:rect style="position:absolute;left:2772;top:3168;width:34;height:442" id="docshape10" filled="true" fillcolor="#ab5848" stroked="false">
                  <v:fill type="solid"/>
                </v:rect>
                <v:rect style="position:absolute;left:2772;top:29431;width:15559;height:23" id="docshape11" filled="true" fillcolor="#573b36" stroked="false">
                  <v:fill type="solid"/>
                </v:rect>
                <v:rect style="position:absolute;left:2772;top:30800;width:15559;height:12" id="docshape12" filled="true" fillcolor="#373232" stroked="false">
                  <v:fill type="solid"/>
                </v:rect>
                <v:shape style="position:absolute;left:2772;top:622;width:1777;height:600" type="#_x0000_t75" id="docshape13" stroked="false">
                  <v:imagedata r:id="rId5" o:title=""/>
                </v:shape>
                <v:shape style="position:absolute;left:2953;top:1980;width:15197;height:453" id="docshape14" coordorigin="2953,1980" coordsize="15197,453" path="m7864,2422l2953,2422,2953,2433,7864,2433,7864,2422xm7864,1980l2953,1980,2953,1992,7864,1992,7864,1980xm13002,2422l8091,2422,8091,2433,13002,2433,13002,2422xm13002,1980l8091,1980,8091,1992,13002,1992,13002,1980xm18150,2422l13228,2422,13228,2433,18150,2433,18150,2422xm18150,1980l13228,1980,13228,1992,18150,1992,18150,1980xe" filled="true" fillcolor="#ab5848" stroked="false">
                  <v:path arrowok="t"/>
                  <v:fill type="solid"/>
                </v:shape>
                <v:shape style="position:absolute;left:2777;top:22263;width:7718;height:578" id="docshape15" coordorigin="2778,22263" coordsize="7718,578" path="m10476,22840l2798,22840,2795,22840,2778,22821,2778,22818,2778,22283,2798,22263,10476,22263,10495,22283,10495,22821,10478,22840,10476,22840xe" filled="true" fillcolor="#282021" stroked="false">
                  <v:path arrowok="t"/>
                  <v:fill type="solid"/>
                </v:shape>
                <v:shape style="position:absolute;left:2777;top:22263;width:7718;height:578" id="docshape16" coordorigin="2778,22263" coordsize="7718,578" path="m2778,22818l2778,22286,2778,22283,2779,22280,2780,22277,2781,22275,2782,22272,2785,22270,2787,22268,2789,22266,2792,22265,2795,22264,2798,22263,2801,22263,10473,22263,10476,22263,10478,22264,10481,22265,10484,22266,10486,22268,10489,22270,10491,22272,10495,22286,10495,22818,10495,22821,10495,22824,10493,22826,10492,22829,10481,22839,10478,22840,10476,22840,10473,22840,2801,22840,2798,22840,2795,22840,2792,22839,2789,22838,2778,22821,2778,22818xe" filled="false" stroked="true" strokeweight=".565777pt" strokecolor="#8b7d7d">
                  <v:path arrowok="t"/>
                  <v:stroke dashstyle="solid"/>
                </v:shape>
                <v:rect style="position:absolute;left:2961;top:22368;width:153;height:153" id="docshape17" filled="true" fillcolor="#ffffff" stroked="false">
                  <v:fill type="solid"/>
                </v:rect>
                <v:rect style="position:absolute;left:2961;top:22368;width:153;height:153" id="docshape18" filled="false" stroked="true" strokeweight=".848666pt" strokecolor="#6f6f6f">
                  <v:stroke dashstyle="solid"/>
                </v:rect>
                <v:shape style="position:absolute;left:10597;top:22263;width:7729;height:578" id="docshape19" coordorigin="10597,22263" coordsize="7729,578" path="m18306,22840l10617,22840,10614,22840,10597,22821,10597,22818,10597,22283,10617,22263,18306,22263,18326,22283,18326,22821,18309,22840,18306,22840xe" filled="true" fillcolor="#282021" stroked="false">
                  <v:path arrowok="t"/>
                  <v:fill type="solid"/>
                </v:shape>
                <v:shape style="position:absolute;left:10597;top:22263;width:7729;height:578" id="docshape20" coordorigin="10597,22263" coordsize="7729,578" path="m10597,22818l10597,22286,10597,22283,10598,22280,10599,22277,10600,22275,10602,22272,10604,22270,10606,22268,10608,22266,10611,22265,10614,22264,10617,22263,10620,22263,18303,22263,18306,22263,18309,22264,18312,22265,18314,22266,18317,22268,18319,22270,18321,22272,18323,22275,18324,22277,18325,22280,18326,22283,18326,22286,18326,22818,18326,22821,18325,22824,18324,22826,18323,22829,18312,22839,18309,22840,18306,22840,18303,22840,10620,22840,10617,22840,10614,22840,10611,22839,10608,22838,10599,22826,10598,22824,10597,22821,10597,22818xe" filled="false" stroked="true" strokeweight=".565777pt" strokecolor="#8b7d7d">
                  <v:path arrowok="t"/>
                  <v:stroke dashstyle="solid"/>
                </v:shape>
                <v:rect style="position:absolute;left:10780;top:22368;width:153;height:153" id="docshape21" filled="true" fillcolor="#ffffff" stroked="false">
                  <v:fill type="solid"/>
                </v:rect>
                <v:rect style="position:absolute;left:10780;top:22368;width:153;height:153" id="docshape22" filled="false" stroked="true" strokeweight=".848666pt" strokecolor="#6f6f6f">
                  <v:stroke dashstyle="solid"/>
                </v:rect>
                <v:shape style="position:absolute;left:2777;top:22942;width:7718;height:589" id="docshape23" coordorigin="2778,22942" coordsize="7718,589" path="m10476,23531l2798,23531,2795,23530,2778,23511,2778,23508,2778,22962,2798,22942,10476,22942,10495,22962,10495,23511,10478,23530,10476,23531xe" filled="true" fillcolor="#282021" stroked="false">
                  <v:path arrowok="t"/>
                  <v:fill type="solid"/>
                </v:shape>
                <v:shape style="position:absolute;left:2777;top:22942;width:7718;height:589" id="docshape24" coordorigin="2778,22942" coordsize="7718,589" path="m2778,23508l2778,22965,2778,22962,2779,22959,2780,22956,2781,22953,2782,22951,2785,22949,2787,22947,2789,22945,2792,22944,2795,22943,2798,22942,2801,22942,10473,22942,10476,22942,10478,22943,10481,22944,10484,22945,10486,22947,10489,22949,10491,22951,10492,22953,10493,22956,10495,22959,10495,22962,10495,22965,10495,23508,10495,23511,10495,23514,10493,23517,10492,23519,10473,23531,2801,23531,2798,23531,2795,23530,2792,23529,2789,23528,2780,23517,2779,23514,2778,23511,2778,23508xe" filled="false" stroked="true" strokeweight=".565777pt" strokecolor="#8b7d7d">
                  <v:path arrowok="t"/>
                  <v:stroke dashstyle="solid"/>
                </v:shape>
                <v:rect style="position:absolute;left:2961;top:23058;width:153;height:153" id="docshape25" filled="true" fillcolor="#ffffff" stroked="false">
                  <v:fill type="solid"/>
                </v:rect>
                <v:rect style="position:absolute;left:2961;top:23058;width:153;height:153" id="docshape26" filled="false" stroked="true" strokeweight=".848666pt" strokecolor="#6f6f6f">
                  <v:stroke dashstyle="solid"/>
                </v:rect>
                <v:shape style="position:absolute;left:10597;top:22942;width:7729;height:589" id="docshape27" coordorigin="10597,22942" coordsize="7729,589" path="m18306,23531l10617,23531,10614,23530,10597,23511,10597,23508,10597,22962,10617,22942,18306,22942,18326,22962,18326,23511,18309,23530,18306,23531xe" filled="true" fillcolor="#282021" stroked="false">
                  <v:path arrowok="t"/>
                  <v:fill type="solid"/>
                </v:shape>
                <v:shape style="position:absolute;left:10597;top:22942;width:7729;height:589" id="docshape28" coordorigin="10597,22942" coordsize="7729,589" path="m10597,23508l10597,22965,10597,22962,10598,22959,10599,22956,10600,22953,10602,22951,10604,22949,10606,22947,10608,22945,10611,22944,10614,22943,10617,22942,10620,22942,18303,22942,18306,22942,18309,22943,18312,22944,18314,22945,18317,22947,18319,22949,18321,22951,18323,22953,18324,22956,18325,22959,18326,22962,18326,22965,18326,23508,18326,23511,18325,23514,18324,23517,18323,23519,18303,23531,10620,23531,10617,23531,10614,23530,10611,23529,10608,23528,10599,23517,10598,23514,10597,23511,10597,23508xe" filled="false" stroked="true" strokeweight=".565777pt" strokecolor="#8b7d7d">
                  <v:path arrowok="t"/>
                  <v:stroke dashstyle="solid"/>
                </v:shape>
                <v:rect style="position:absolute;left:10780;top:23058;width:153;height:153" id="docshape29" filled="true" fillcolor="#ffffff" stroked="false">
                  <v:fill type="solid"/>
                </v:rect>
                <v:rect style="position:absolute;left:10780;top:23058;width:153;height:153" id="docshape30" filled="false" stroked="true" strokeweight=".848666pt" strokecolor="#6f6f6f">
                  <v:stroke dashstyle="solid"/>
                </v:rect>
                <v:shape style="position:absolute;left:2777;top:23621;width:7718;height:589" id="docshape31" coordorigin="2778,23621" coordsize="7718,589" path="m10476,24210l2798,24210,2795,24209,2778,24190,2778,24187,2778,23641,2798,23621,10476,23621,10495,23641,10495,24190,10478,24209,10476,24210xe" filled="true" fillcolor="#282021" stroked="false">
                  <v:path arrowok="t"/>
                  <v:fill type="solid"/>
                </v:shape>
                <v:shape style="position:absolute;left:2777;top:23621;width:7718;height:589" id="docshape32" coordorigin="2778,23621" coordsize="7718,589" path="m2778,24187l2778,23644,2778,23641,2779,23638,2780,23635,2781,23632,2782,23630,2785,23628,2787,23626,2789,23624,2792,23623,2795,23622,2798,23621,2801,23621,10473,23621,10476,23621,10478,23622,10481,23623,10484,23624,10486,23626,10489,23628,10491,23630,10492,23632,10493,23635,10495,23638,10495,23641,10495,23644,10495,24187,10495,24190,10495,24193,10493,24196,10492,24198,10481,24208,10478,24209,10476,24210,10473,24210,2801,24210,2798,24210,2795,24209,2792,24208,2789,24207,2780,24196,2779,24193,2778,24190,2778,24187xe" filled="false" stroked="true" strokeweight=".565777pt" strokecolor="#8b7d7d">
                  <v:path arrowok="t"/>
                  <v:stroke dashstyle="solid"/>
                </v:shape>
                <v:rect style="position:absolute;left:2961;top:23737;width:153;height:153" id="docshape33" filled="true" fillcolor="#ffffff" stroked="false">
                  <v:fill type="solid"/>
                </v:rect>
                <v:rect style="position:absolute;left:2961;top:23737;width:153;height:153" id="docshape34" filled="false" stroked="true" strokeweight=".848666pt" strokecolor="#6f6f6f">
                  <v:stroke dashstyle="solid"/>
                </v:rect>
                <v:shape style="position:absolute;left:10597;top:23621;width:7729;height:589" id="docshape35" coordorigin="10597,23621" coordsize="7729,589" path="m18306,24210l10617,24210,10614,24209,10597,24190,10597,24187,10597,23641,10617,23621,18306,23621,18326,23641,18326,24190,18309,24209,18306,24210xe" filled="true" fillcolor="#282021" stroked="false">
                  <v:path arrowok="t"/>
                  <v:fill type="solid"/>
                </v:shape>
                <v:shape style="position:absolute;left:10597;top:23621;width:7729;height:589" id="docshape36" coordorigin="10597,23621" coordsize="7729,589" path="m10597,24187l10597,23644,10597,23641,10598,23638,10599,23635,10600,23632,10602,23630,10604,23628,10606,23626,10608,23624,10611,23623,10614,23622,10617,23621,10620,23621,18303,23621,18306,23621,18309,23622,18312,23623,18314,23624,18317,23626,18319,23628,18321,23630,18323,23632,18324,23635,18325,23638,18326,23641,18326,23644,18326,24187,18326,24190,18325,24193,18324,24196,18323,24198,18312,24208,18309,24209,18306,24210,18303,24210,10620,24210,10617,24210,10614,24209,10611,24208,10608,24207,10599,24196,10598,24193,10597,24190,10597,24187xe" filled="false" stroked="true" strokeweight=".565777pt" strokecolor="#8b7d7d">
                  <v:path arrowok="t"/>
                  <v:stroke dashstyle="solid"/>
                </v:shape>
                <v:rect style="position:absolute;left:10780;top:23737;width:153;height:153" id="docshape37" filled="true" fillcolor="#ffffff" stroked="false">
                  <v:fill type="solid"/>
                </v:rect>
                <v:rect style="position:absolute;left:10780;top:23737;width:153;height:153" id="docshape38" filled="false" stroked="true" strokeweight=".848666pt" strokecolor="#6f6f6f">
                  <v:stroke dashstyle="solid"/>
                </v:rect>
                <v:shape style="position:absolute;left:2777;top:24300;width:7718;height:589" id="docshape39" coordorigin="2778,24300" coordsize="7718,589" path="m10476,24889l2798,24889,2795,24888,2778,24869,2778,24866,2778,24320,2798,24300,10476,24300,10495,24320,10495,24869,10478,24888,10476,24889xe" filled="true" fillcolor="#282021" stroked="false">
                  <v:path arrowok="t"/>
                  <v:fill type="solid"/>
                </v:shape>
                <v:shape style="position:absolute;left:2777;top:24300;width:7718;height:589" id="docshape40" coordorigin="2778,24300" coordsize="7718,589" path="m2778,24866l2778,24323,2778,24320,2779,24317,2780,24314,2781,24311,2782,24309,2785,24307,2787,24305,2789,24303,2792,24302,2795,24301,2798,24300,2801,24300,10473,24300,10476,24300,10478,24301,10481,24302,10484,24303,10486,24305,10489,24307,10491,24309,10492,24311,10493,24314,10495,24317,10495,24320,10495,24323,10495,24866,10495,24869,10495,24872,10493,24875,10492,24877,10473,24889,2801,24889,2798,24889,2795,24888,2792,24887,2789,24886,2778,24869,2778,24866xe" filled="false" stroked="true" strokeweight=".565777pt" strokecolor="#8b7d7d">
                  <v:path arrowok="t"/>
                  <v:stroke dashstyle="solid"/>
                </v:shape>
                <v:rect style="position:absolute;left:2961;top:24416;width:153;height:153" id="docshape41" filled="true" fillcolor="#ffffff" stroked="false">
                  <v:fill type="solid"/>
                </v:rect>
                <v:rect style="position:absolute;left:2961;top:24416;width:153;height:153" id="docshape42" filled="false" stroked="true" strokeweight=".848666pt" strokecolor="#6f6f6f">
                  <v:stroke dashstyle="solid"/>
                </v:rect>
                <v:shape style="position:absolute;left:10597;top:24300;width:7729;height:589" id="docshape43" coordorigin="10597,24300" coordsize="7729,589" path="m18306,24889l10617,24889,10614,24888,10597,24869,10597,24866,10597,24320,10617,24300,18306,24300,18326,24320,18326,24869,18309,24888,18306,24889xe" filled="true" fillcolor="#282021" stroked="false">
                  <v:path arrowok="t"/>
                  <v:fill type="solid"/>
                </v:shape>
                <v:shape style="position:absolute;left:10597;top:24300;width:7729;height:589" id="docshape44" coordorigin="10597,24300" coordsize="7729,589" path="m10597,24866l10597,24323,10597,24320,10598,24317,10599,24314,10600,24311,10602,24309,10604,24307,10606,24305,10608,24303,10611,24302,10614,24301,10617,24300,10620,24300,18303,24300,18306,24300,18309,24301,18312,24302,18314,24303,18317,24305,18319,24307,18321,24309,18323,24311,18324,24314,18325,24317,18326,24320,18326,24323,18326,24866,18326,24869,18325,24872,18324,24875,18323,24877,18303,24889,10620,24889,10617,24889,10614,24888,10611,24887,10608,24886,10599,24875,10598,24872,10597,24869,10597,24866xe" filled="false" stroked="true" strokeweight=".565777pt" strokecolor="#8b7d7d">
                  <v:path arrowok="t"/>
                  <v:stroke dashstyle="solid"/>
                </v:shape>
                <v:rect style="position:absolute;left:10780;top:24416;width:153;height:153" id="docshape45" filled="true" fillcolor="#ffffff" stroked="false">
                  <v:fill type="solid"/>
                </v:rect>
                <v:rect style="position:absolute;left:10780;top:24416;width:153;height:153" id="docshape46" filled="false" stroked="true" strokeweight=".848666pt" strokecolor="#6f6f6f">
                  <v:stroke dashstyle="solid"/>
                </v:rect>
                <v:shape style="position:absolute;left:2777;top:24990;width:7718;height:578" id="docshape47" coordorigin="2778,24990" coordsize="7718,578" path="m10476,25567l2798,25567,2795,25567,2778,25548,2778,25545,2778,25010,2798,24990,10476,24990,10495,25010,10495,25548,10478,25567,10476,25567xe" filled="true" fillcolor="#282021" stroked="false">
                  <v:path arrowok="t"/>
                  <v:fill type="solid"/>
                </v:shape>
                <v:shape style="position:absolute;left:2777;top:24990;width:7718;height:578" id="docshape48" coordorigin="2778,24990" coordsize="7718,578" path="m2778,25545l2778,25013,2778,25010,2779,25007,2780,25004,2781,25002,2782,24999,2785,24997,2787,24995,2789,24993,2792,24992,2795,24991,2798,24990,2801,24990,10473,24990,10476,24990,10478,24991,10481,24992,10484,24993,10486,24995,10489,24997,10491,24999,10492,25002,10493,25004,10495,25007,10495,25010,10495,25013,10495,25545,10495,25548,10495,25551,10493,25554,10492,25556,10473,25567,2801,25567,2780,25554,2779,25551,2778,25548,2778,25545xe" filled="false" stroked="true" strokeweight=".565777pt" strokecolor="#8b7d7d">
                  <v:path arrowok="t"/>
                  <v:stroke dashstyle="solid"/>
                </v:shape>
                <v:rect style="position:absolute;left:2961;top:25095;width:153;height:153" id="docshape49" filled="true" fillcolor="#ffffff" stroked="false">
                  <v:fill type="solid"/>
                </v:rect>
                <v:rect style="position:absolute;left:2961;top:25095;width:153;height:153" id="docshape50" filled="false" stroked="true" strokeweight=".848666pt" strokecolor="#6f6f6f">
                  <v:stroke dashstyle="solid"/>
                </v:rect>
                <v:shape style="position:absolute;left:10597;top:24990;width:7729;height:578" id="docshape51" coordorigin="10597,24990" coordsize="7729,578" path="m18306,25567l10617,25567,10614,25567,10597,25548,10597,25545,10597,25010,10617,24990,18306,24990,18326,25010,18326,25548,18309,25567,18306,25567xe" filled="true" fillcolor="#282021" stroked="false">
                  <v:path arrowok="t"/>
                  <v:fill type="solid"/>
                </v:shape>
                <v:shape style="position:absolute;left:10597;top:24990;width:7729;height:578" id="docshape52" coordorigin="10597,24990" coordsize="7729,578" path="m10597,25545l10597,25013,10597,25010,10598,25007,10599,25004,10600,25002,10602,24999,10604,24997,10606,24995,10608,24993,10611,24992,10614,24991,10617,24990,10620,24990,18303,24990,18306,24990,18309,24991,18312,24992,18314,24993,18317,24995,18319,24997,18321,24999,18323,25002,18324,25004,18325,25007,18326,25010,18326,25013,18326,25545,18326,25548,18325,25551,18324,25554,18323,25556,18303,25567,10620,25567,10599,25554,10598,25551,10597,25548,10597,25545xe" filled="false" stroked="true" strokeweight=".565777pt" strokecolor="#8b7d7d">
                  <v:path arrowok="t"/>
                  <v:stroke dashstyle="solid"/>
                </v:shape>
                <v:rect style="position:absolute;left:10780;top:25095;width:153;height:153" id="docshape53" filled="true" fillcolor="#ffffff" stroked="false">
                  <v:fill type="solid"/>
                </v:rect>
                <v:rect style="position:absolute;left:10780;top:25095;width:153;height:153" id="docshape54" filled="false" stroked="true" strokeweight=".848666pt" strokecolor="#6f6f6f">
                  <v:stroke dashstyle="solid"/>
                </v:rect>
                <v:shape style="position:absolute;left:2777;top:25669;width:7718;height:589" id="docshape55" coordorigin="2778,25669" coordsize="7718,589" path="m10476,26258l2798,26258,2795,26257,2778,26238,2778,26235,2778,25689,2798,25669,10476,25669,10495,25689,10495,26238,10478,26257,10476,26258xe" filled="true" fillcolor="#282021" stroked="false">
                  <v:path arrowok="t"/>
                  <v:fill type="solid"/>
                </v:shape>
                <v:shape style="position:absolute;left:2777;top:25669;width:7718;height:589" id="docshape56" coordorigin="2778,25669" coordsize="7718,589" path="m2778,26235l2778,25692,2778,25689,2779,25686,2780,25683,2781,25681,2782,25678,2785,25676,2787,25674,2789,25672,2792,25671,2795,25670,2798,25669,2801,25669,10473,25669,10476,25669,10478,25670,10481,25671,10484,25672,10486,25674,10489,25676,10491,25678,10495,25692,10495,26235,10495,26238,10495,26241,10493,26244,10492,26247,10473,26258,2801,26258,2798,26258,2795,26257,2792,26256,2789,26255,2780,26244,2779,26241,2778,26238,2778,26235xe" filled="false" stroked="true" strokeweight=".565777pt" strokecolor="#8b7d7d">
                  <v:path arrowok="t"/>
                  <v:stroke dashstyle="solid"/>
                </v:shape>
                <v:rect style="position:absolute;left:2961;top:25785;width:153;height:153" id="docshape57" filled="true" fillcolor="#ffffff" stroked="false">
                  <v:fill type="solid"/>
                </v:rect>
                <v:rect style="position:absolute;left:2961;top:25785;width:153;height:153" id="docshape58" filled="false" stroked="true" strokeweight=".848666pt" strokecolor="#6f6f6f">
                  <v:stroke dashstyle="solid"/>
                </v:rect>
                <v:shape style="position:absolute;left:10597;top:25669;width:7729;height:589" id="docshape59" coordorigin="10597,25669" coordsize="7729,589" path="m18306,26258l10617,26258,10614,26257,10597,26238,10597,26235,10597,25689,10617,25669,18306,25669,18326,25689,18326,26238,18309,26257,18306,26258xe" filled="true" fillcolor="#282021" stroked="false">
                  <v:path arrowok="t"/>
                  <v:fill type="solid"/>
                </v:shape>
                <v:shape style="position:absolute;left:10597;top:25669;width:7729;height:589" id="docshape60" coordorigin="10597,25669" coordsize="7729,589" path="m10597,26235l10597,25692,10597,25689,10598,25686,10599,25683,10600,25681,10602,25678,10604,25676,10606,25674,10608,25672,10611,25671,10614,25670,10617,25669,10620,25669,18303,25669,18306,25669,18309,25670,18312,25671,18314,25672,18317,25674,18319,25676,18321,25678,18323,25681,18324,25683,18325,25686,18326,25689,18326,25692,18326,26235,18326,26238,18325,26241,18324,26244,18323,26247,18303,26258,10620,26258,10617,26258,10614,26257,10611,26256,10608,26255,10599,26244,10598,26241,10597,26238,10597,26235xe" filled="false" stroked="true" strokeweight=".565777pt" strokecolor="#8b7d7d">
                  <v:path arrowok="t"/>
                  <v:stroke dashstyle="solid"/>
                </v:shape>
                <v:rect style="position:absolute;left:10780;top:25785;width:153;height:153" id="docshape61" filled="true" fillcolor="#ffffff" stroked="false">
                  <v:fill type="solid"/>
                </v:rect>
                <v:rect style="position:absolute;left:10780;top:25785;width:153;height:153" id="docshape62" filled="false" stroked="true" strokeweight=".848666pt" strokecolor="#6f6f6f">
                  <v:stroke dashstyle="solid"/>
                </v:rect>
                <v:rect style="position:absolute;left:2772;top:28187;width:15559;height:1042" id="docshape63" filled="true" fillcolor="#282021" stroked="false">
                  <v:fill type="solid"/>
                </v:rect>
                <v:shape style="position:absolute;left:18218;top:29114;width:80;height:80" id="docshape64" coordorigin="18218,29115" coordsize="80,80" path="m18297,29115l18218,29194m18297,29160l18263,29194e" filled="false" stroked="true" strokeweight="1.131555pt" strokecolor="#000000">
                  <v:path arrowok="t"/>
                  <v:stroke dashstyle="solid"/>
                </v:shape>
                <v:shape style="position:absolute;left:18240;top:29137;width:57;height:57" id="docshape65" coordorigin="18241,29138" coordsize="57,57" path="m18297,29138l18241,29194m18297,29183l18286,29194e" filled="false" stroked="true" strokeweight="1.131555pt" strokecolor="#121212">
                  <v:path arrowok="t"/>
                  <v:stroke dashstyle="solid"/>
                </v:shape>
                <v:rect style="position:absolute;left:2772;top:29590;width:3780;height:1019" id="docshape66" filled="true" fillcolor="#282021" stroked="false">
                  <v:fill type="solid"/>
                </v:rect>
                <v:line style="position:absolute" from="2908,30150" to="6405,30150" stroked="true" strokeweight=".565777pt" strokecolor="#ab5848">
                  <v:stroke dashstyle="shortdash"/>
                </v:line>
                <v:line style="position:absolute" from="2908,30490" to="6405,30490" stroked="true" strokeweight=".565777pt" strokecolor="#ab5848">
                  <v:stroke dashstyle="shortdash"/>
                </v:line>
                <v:rect style="position:absolute;left:6687;top:29590;width:3791;height:1019" id="docshape67" filled="true" fillcolor="#282021" stroked="false">
                  <v:fill type="solid"/>
                </v:rect>
                <v:line style="position:absolute" from="6835,30150" to="10331,30150" stroked="true" strokeweight=".565777pt" strokecolor="#ab5848">
                  <v:stroke dashstyle="shortdash"/>
                </v:line>
                <v:line style="position:absolute" from="6835,30490" to="10331,30490" stroked="true" strokeweight=".565777pt" strokecolor="#ab5848">
                  <v:stroke dashstyle="shortdash"/>
                </v:line>
                <v:rect style="position:absolute;left:10613;top:29590;width:3791;height:1019" id="docshape68" filled="true" fillcolor="#282021" stroked="false">
                  <v:fill type="solid"/>
                </v:rect>
                <v:line style="position:absolute" from="10761,30150" to="14258,30150" stroked="true" strokeweight=".565777pt" strokecolor="#ab5848">
                  <v:stroke dashstyle="shortdash"/>
                </v:line>
                <v:line style="position:absolute" from="10761,30490" to="14258,30490" stroked="true" strokeweight=".565777pt" strokecolor="#ab5848">
                  <v:stroke dashstyle="shortdash"/>
                </v:line>
                <v:rect style="position:absolute;left:14540;top:29590;width:3791;height:1019" id="docshape69" filled="true" fillcolor="#282021" stroked="false">
                  <v:fill type="solid"/>
                </v:rect>
                <v:line style="position:absolute" from="14688,30150" to="18184,30150" stroked="true" strokeweight=".565777pt" strokecolor="#ab5848">
                  <v:stroke dashstyle="shortdash"/>
                </v:line>
                <v:line style="position:absolute" from="14688,30490" to="18184,30490" stroked="true" strokeweight=".565777pt" strokecolor="#ab5848">
                  <v:stroke dashstyle="shortdash"/>
                </v:line>
                <w10:wrap type="none"/>
              </v:group>
            </w:pict>
          </mc:Fallback>
        </mc:AlternateContent>
      </w:r>
    </w:p>
    <w:p>
      <w:pPr>
        <w:pStyle w:val="BodyText"/>
        <w:spacing w:before="35"/>
        <w:rPr>
          <w:sz w:val="14"/>
        </w:rPr>
      </w:pPr>
    </w:p>
    <w:p>
      <w:pPr>
        <w:pStyle w:val="Heading3"/>
        <w:ind w:left="244"/>
      </w:pPr>
      <w:r>
        <w:rPr>
          <w:color w:val="FFFFFF"/>
        </w:rPr>
        <w:t>Australian</w:t>
      </w:r>
      <w:r>
        <w:rPr>
          <w:color w:val="FFFFFF"/>
          <w:spacing w:val="27"/>
        </w:rPr>
        <w:t> </w:t>
      </w:r>
      <w:r>
        <w:rPr>
          <w:color w:val="FFFFFF"/>
        </w:rPr>
        <w:t>Taxation</w:t>
      </w:r>
      <w:r>
        <w:rPr>
          <w:color w:val="FFFFFF"/>
          <w:spacing w:val="28"/>
        </w:rPr>
        <w:t> </w:t>
      </w:r>
      <w:r>
        <w:rPr>
          <w:color w:val="FFFFFF"/>
        </w:rPr>
        <w:t>Office</w:t>
      </w:r>
      <w:r>
        <w:rPr>
          <w:color w:val="FFFFFF"/>
          <w:spacing w:val="27"/>
        </w:rPr>
        <w:t> </w:t>
      </w:r>
      <w:r>
        <w:rPr>
          <w:color w:val="FFFFFF"/>
        </w:rPr>
        <w:t>(ATO)</w:t>
      </w:r>
      <w:r>
        <w:rPr>
          <w:color w:val="FFFFFF"/>
          <w:spacing w:val="28"/>
        </w:rPr>
        <w:t> </w:t>
      </w:r>
      <w:r>
        <w:rPr>
          <w:color w:val="FFFFFF"/>
        </w:rPr>
        <w:t>&amp;</w:t>
      </w:r>
      <w:r>
        <w:rPr>
          <w:color w:val="FFFFFF"/>
          <w:spacing w:val="20"/>
        </w:rPr>
        <w:t> </w:t>
      </w:r>
      <w:r>
        <w:rPr>
          <w:color w:val="FFFFFF"/>
        </w:rPr>
        <w:t>AASB</w:t>
      </w:r>
      <w:r>
        <w:rPr>
          <w:color w:val="FFFFFF"/>
          <w:spacing w:val="28"/>
        </w:rPr>
        <w:t> </w:t>
      </w:r>
      <w:r>
        <w:rPr>
          <w:color w:val="FFFFFF"/>
        </w:rPr>
        <w:t>Compliance</w:t>
      </w:r>
      <w:r>
        <w:rPr>
          <w:color w:val="FFFFFF"/>
          <w:spacing w:val="28"/>
        </w:rPr>
        <w:t> </w:t>
      </w:r>
      <w:r>
        <w:rPr>
          <w:color w:val="FFFFFF"/>
        </w:rPr>
        <w:t>—</w:t>
      </w:r>
      <w:r>
        <w:rPr>
          <w:color w:val="FFFFFF"/>
          <w:spacing w:val="27"/>
        </w:rPr>
        <w:t> </w:t>
      </w:r>
      <w:r>
        <w:rPr>
          <w:color w:val="FFFFFF"/>
        </w:rPr>
        <w:t>End</w:t>
      </w:r>
      <w:r>
        <w:rPr>
          <w:color w:val="FFFFFF"/>
          <w:spacing w:val="28"/>
        </w:rPr>
        <w:t> </w:t>
      </w:r>
      <w:r>
        <w:rPr>
          <w:color w:val="FFFFFF"/>
        </w:rPr>
        <w:t>of</w:t>
      </w:r>
      <w:r>
        <w:rPr>
          <w:color w:val="FFFFFF"/>
          <w:spacing w:val="27"/>
        </w:rPr>
        <w:t> </w:t>
      </w:r>
      <w:r>
        <w:rPr>
          <w:color w:val="FFFFFF"/>
        </w:rPr>
        <w:t>Financial</w:t>
      </w:r>
      <w:r>
        <w:rPr>
          <w:color w:val="FFFFFF"/>
          <w:spacing w:val="25"/>
        </w:rPr>
        <w:t> </w:t>
      </w:r>
      <w:r>
        <w:rPr>
          <w:color w:val="FFFFFF"/>
        </w:rPr>
        <w:t>Year</w:t>
      </w:r>
      <w:r>
        <w:rPr>
          <w:color w:val="FFFFFF"/>
          <w:spacing w:val="21"/>
        </w:rPr>
        <w:t> </w:t>
      </w:r>
      <w:r>
        <w:rPr>
          <w:color w:val="FFFFFF"/>
        </w:rPr>
        <w:t>Annual</w:t>
      </w:r>
      <w:r>
        <w:rPr>
          <w:color w:val="FFFFFF"/>
          <w:spacing w:val="27"/>
        </w:rPr>
        <w:t> </w:t>
      </w:r>
      <w:r>
        <w:rPr>
          <w:color w:val="FFFFFF"/>
        </w:rPr>
        <w:t>Variance</w:t>
      </w:r>
      <w:r>
        <w:rPr>
          <w:color w:val="FFFFFF"/>
          <w:spacing w:val="28"/>
        </w:rPr>
        <w:t> </w:t>
      </w:r>
      <w:r>
        <w:rPr>
          <w:color w:val="FFFFFF"/>
          <w:spacing w:val="-2"/>
        </w:rPr>
        <w:t>Summary</w:t>
      </w:r>
    </w:p>
    <w:p>
      <w:pPr>
        <w:pStyle w:val="BodyText"/>
        <w:spacing w:before="0"/>
        <w:rPr>
          <w:rFonts w:ascii="Arial"/>
          <w:b/>
          <w:sz w:val="19"/>
        </w:rPr>
      </w:pPr>
      <w:r>
        <w:rPr>
          <w:rFonts w:ascii="Arial"/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1781972</wp:posOffset>
                </wp:positionH>
                <wp:positionV relativeFrom="paragraph">
                  <wp:posOffset>154016</wp:posOffset>
                </wp:positionV>
                <wp:extent cx="9858375" cy="280670"/>
                <wp:effectExtent l="0" t="0" r="0" b="0"/>
                <wp:wrapTopAndBottom/>
                <wp:docPr id="78" name="Textbox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Textbox 78"/>
                      <wps:cNvSpPr txBox="1"/>
                      <wps:spPr>
                        <a:xfrm>
                          <a:off x="0" y="0"/>
                          <a:ext cx="9858375" cy="280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5" w:lineRule="auto" w:before="93"/>
                              <w:ind w:left="135" w:right="160" w:firstLine="0"/>
                              <w:jc w:val="left"/>
                              <w:rPr>
                                <w:rFonts w:ascii="Arial" w:hAnsi="Arial"/>
                                <w:i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FFCCBE"/>
                                <w:w w:val="105"/>
                                <w:sz w:val="12"/>
                              </w:rPr>
                              <w:t>HOW TO USE: Enter full-year budget and actual figures in the yellow cells. Variance =</w:t>
                            </w:r>
                            <w:r>
                              <w:rPr>
                                <w:rFonts w:ascii="Arial" w:hAnsi="Arial"/>
                                <w:i/>
                                <w:color w:val="FFCCBE"/>
                                <w:spacing w:val="-3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color w:val="FFCCBE"/>
                                <w:w w:val="105"/>
                                <w:sz w:val="12"/>
                              </w:rPr>
                              <w:t>Actual − Budget (for revenue, positive = Favourable; for costs, negative = Favourable).</w:t>
                            </w:r>
                            <w:r>
                              <w:rPr>
                                <w:rFonts w:ascii="Arial" w:hAnsi="Arial"/>
                                <w:i/>
                                <w:color w:val="FFCCBE"/>
                                <w:spacing w:val="-3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color w:val="FFCCBE"/>
                                <w:w w:val="105"/>
                                <w:sz w:val="12"/>
                              </w:rPr>
                              <w:t>All figures in</w:t>
                            </w:r>
                            <w:r>
                              <w:rPr>
                                <w:rFonts w:ascii="Arial" w:hAnsi="Arial"/>
                                <w:i/>
                                <w:color w:val="FFCCBE"/>
                                <w:spacing w:val="-3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color w:val="FFCCBE"/>
                                <w:w w:val="105"/>
                                <w:sz w:val="12"/>
                              </w:rPr>
                              <w:t>AUD ($). Notes column is for root cause commentary. Retain signed copy per</w:t>
                            </w:r>
                            <w:r>
                              <w:rPr>
                                <w:rFonts w:ascii="Arial" w:hAnsi="Arial"/>
                                <w:i/>
                                <w:color w:val="FFCCBE"/>
                                <w:spacing w:val="-3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color w:val="FFCCBE"/>
                                <w:w w:val="105"/>
                                <w:sz w:val="12"/>
                              </w:rPr>
                              <w:t>AASB</w:t>
                            </w:r>
                            <w:r>
                              <w:rPr>
                                <w:rFonts w:ascii="Arial" w:hAnsi="Arial"/>
                                <w:i/>
                                <w:color w:val="FFCCBE"/>
                                <w:spacing w:val="40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color w:val="FFCCBE"/>
                                <w:w w:val="105"/>
                                <w:sz w:val="12"/>
                              </w:rPr>
                              <w:t>101 disclosure requirements.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40.312805pt;margin-top:12.12726pt;width:776.25pt;height:22.1pt;mso-position-horizontal-relative:page;mso-position-vertical-relative:paragraph;z-index:-15728640;mso-wrap-distance-left:0;mso-wrap-distance-right:0" type="#_x0000_t202" id="docshape70" filled="false" stroked="false">
                <v:textbox inset="0,0,0,0">
                  <w:txbxContent>
                    <w:p>
                      <w:pPr>
                        <w:spacing w:line="235" w:lineRule="auto" w:before="93"/>
                        <w:ind w:left="135" w:right="160" w:firstLine="0"/>
                        <w:jc w:val="left"/>
                        <w:rPr>
                          <w:rFonts w:ascii="Arial" w:hAnsi="Arial"/>
                          <w:i/>
                          <w:sz w:val="12"/>
                        </w:rPr>
                      </w:pPr>
                      <w:r>
                        <w:rPr>
                          <w:rFonts w:ascii="Arial" w:hAnsi="Arial"/>
                          <w:i/>
                          <w:color w:val="FFCCBE"/>
                          <w:w w:val="105"/>
                          <w:sz w:val="12"/>
                        </w:rPr>
                        <w:t>HOW TO USE: Enter full-year budget and actual figures in the yellow cells. Variance =</w:t>
                      </w:r>
                      <w:r>
                        <w:rPr>
                          <w:rFonts w:ascii="Arial" w:hAnsi="Arial"/>
                          <w:i/>
                          <w:color w:val="FFCCBE"/>
                          <w:spacing w:val="-3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color w:val="FFCCBE"/>
                          <w:w w:val="105"/>
                          <w:sz w:val="12"/>
                        </w:rPr>
                        <w:t>Actual − Budget (for revenue, positive = Favourable; for costs, negative = Favourable).</w:t>
                      </w:r>
                      <w:r>
                        <w:rPr>
                          <w:rFonts w:ascii="Arial" w:hAnsi="Arial"/>
                          <w:i/>
                          <w:color w:val="FFCCBE"/>
                          <w:spacing w:val="-3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color w:val="FFCCBE"/>
                          <w:w w:val="105"/>
                          <w:sz w:val="12"/>
                        </w:rPr>
                        <w:t>All figures in</w:t>
                      </w:r>
                      <w:r>
                        <w:rPr>
                          <w:rFonts w:ascii="Arial" w:hAnsi="Arial"/>
                          <w:i/>
                          <w:color w:val="FFCCBE"/>
                          <w:spacing w:val="-3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color w:val="FFCCBE"/>
                          <w:w w:val="105"/>
                          <w:sz w:val="12"/>
                        </w:rPr>
                        <w:t>AUD ($). Notes column is for root cause commentary. Retain signed copy per</w:t>
                      </w:r>
                      <w:r>
                        <w:rPr>
                          <w:rFonts w:ascii="Arial" w:hAnsi="Arial"/>
                          <w:i/>
                          <w:color w:val="FFCCBE"/>
                          <w:spacing w:val="-3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color w:val="FFCCBE"/>
                          <w:w w:val="105"/>
                          <w:sz w:val="12"/>
                        </w:rPr>
                        <w:t>AASB</w:t>
                      </w:r>
                      <w:r>
                        <w:rPr>
                          <w:rFonts w:ascii="Arial" w:hAnsi="Arial"/>
                          <w:i/>
                          <w:color w:val="FFCCBE"/>
                          <w:spacing w:val="40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color w:val="FFCCBE"/>
                          <w:w w:val="105"/>
                          <w:sz w:val="12"/>
                        </w:rPr>
                        <w:t>101 disclosure requirements.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/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1764009</wp:posOffset>
                </wp:positionH>
                <wp:positionV relativeFrom="paragraph">
                  <wp:posOffset>509692</wp:posOffset>
                </wp:positionV>
                <wp:extent cx="9872980" cy="165735"/>
                <wp:effectExtent l="0" t="0" r="0" b="0"/>
                <wp:wrapTopAndBottom/>
                <wp:docPr id="79" name="Textbox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Textbox 79"/>
                      <wps:cNvSpPr txBox="1"/>
                      <wps:spPr>
                        <a:xfrm>
                          <a:off x="0" y="0"/>
                          <a:ext cx="9872980" cy="165735"/>
                        </a:xfrm>
                        <a:prstGeom prst="rect">
                          <a:avLst/>
                        </a:prstGeom>
                        <a:solidFill>
                          <a:srgbClr val="222222"/>
                        </a:solidFill>
                        <a:ln w="7185">
                          <a:solidFill>
                            <a:srgbClr val="343434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7"/>
                              <w:ind w:left="135" w:right="0" w:firstLine="0"/>
                              <w:jc w:val="left"/>
                              <w:rPr>
                                <w:rFonts w:ascii="Arial"/>
                                <w:i/>
                                <w:color w:val="000000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C9C9C9"/>
                                <w:sz w:val="12"/>
                              </w:rPr>
                              <w:t>COLOUR</w:t>
                            </w:r>
                            <w:r>
                              <w:rPr>
                                <w:rFonts w:ascii="Arial"/>
                                <w:i/>
                                <w:color w:val="C9C9C9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C9C9C9"/>
                                <w:sz w:val="12"/>
                              </w:rPr>
                              <w:t>LEGEND:</w:t>
                            </w:r>
                            <w:r>
                              <w:rPr>
                                <w:rFonts w:ascii="Arial"/>
                                <w:i/>
                                <w:color w:val="C9C9C9"/>
                                <w:spacing w:val="6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C9C9C9"/>
                                <w:sz w:val="12"/>
                              </w:rPr>
                              <w:t>Yellow =</w:t>
                            </w:r>
                            <w:r>
                              <w:rPr>
                                <w:rFonts w:ascii="Arial"/>
                                <w:i/>
                                <w:color w:val="C9C9C9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C9C9C9"/>
                                <w:sz w:val="12"/>
                              </w:rPr>
                              <w:t>editable input</w:t>
                            </w:r>
                            <w:r>
                              <w:rPr>
                                <w:rFonts w:ascii="Arial"/>
                                <w:i/>
                                <w:color w:val="C9C9C9"/>
                                <w:spacing w:val="3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C9C9C9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i/>
                                <w:color w:val="C9C9C9"/>
                                <w:spacing w:val="3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C9C9C9"/>
                                <w:sz w:val="12"/>
                              </w:rPr>
                              <w:t>Green = Favourable</w:t>
                            </w:r>
                            <w:r>
                              <w:rPr>
                                <w:rFonts w:ascii="Arial"/>
                                <w:i/>
                                <w:color w:val="C9C9C9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C9C9C9"/>
                                <w:sz w:val="12"/>
                              </w:rPr>
                              <w:t>variance</w:t>
                            </w:r>
                            <w:r>
                              <w:rPr>
                                <w:rFonts w:ascii="Arial"/>
                                <w:i/>
                                <w:color w:val="C9C9C9"/>
                                <w:spacing w:val="3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C9C9C9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i/>
                                <w:color w:val="C9C9C9"/>
                                <w:spacing w:val="3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C9C9C9"/>
                                <w:sz w:val="12"/>
                              </w:rPr>
                              <w:t>Red = Unfavourable variance</w:t>
                            </w:r>
                            <w:r>
                              <w:rPr>
                                <w:rFonts w:ascii="Arial"/>
                                <w:i/>
                                <w:color w:val="C9C9C9"/>
                                <w:spacing w:val="3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C9C9C9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i/>
                                <w:color w:val="C9C9C9"/>
                                <w:spacing w:val="3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C9C9C9"/>
                                <w:sz w:val="12"/>
                              </w:rPr>
                              <w:t>Shaded rows = subtotal /</w:t>
                            </w:r>
                            <w:r>
                              <w:rPr>
                                <w:rFonts w:ascii="Arial"/>
                                <w:i/>
                                <w:color w:val="C9C9C9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C9C9C9"/>
                                <w:sz w:val="12"/>
                              </w:rPr>
                              <w:t>total (do not edit </w:t>
                            </w:r>
                            <w:r>
                              <w:rPr>
                                <w:rFonts w:ascii="Arial"/>
                                <w:i/>
                                <w:color w:val="C9C9C9"/>
                                <w:spacing w:val="-2"/>
                                <w:sz w:val="12"/>
                              </w:rPr>
                              <w:t>directly)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8.898361pt;margin-top:40.133244pt;width:777.4pt;height:13.05pt;mso-position-horizontal-relative:page;mso-position-vertical-relative:paragraph;z-index:-15728128;mso-wrap-distance-left:0;mso-wrap-distance-right:0" type="#_x0000_t202" id="docshape71" filled="true" fillcolor="#222222" stroked="true" strokeweight=".565777pt" strokecolor="#343434">
                <v:textbox inset="0,0,0,0">
                  <w:txbxContent>
                    <w:p>
                      <w:pPr>
                        <w:spacing w:before="57"/>
                        <w:ind w:left="135" w:right="0" w:firstLine="0"/>
                        <w:jc w:val="left"/>
                        <w:rPr>
                          <w:rFonts w:ascii="Arial"/>
                          <w:i/>
                          <w:color w:val="000000"/>
                          <w:sz w:val="12"/>
                        </w:rPr>
                      </w:pPr>
                      <w:r>
                        <w:rPr>
                          <w:rFonts w:ascii="Arial"/>
                          <w:i/>
                          <w:color w:val="C9C9C9"/>
                          <w:sz w:val="12"/>
                        </w:rPr>
                        <w:t>COLOUR</w:t>
                      </w:r>
                      <w:r>
                        <w:rPr>
                          <w:rFonts w:ascii="Arial"/>
                          <w:i/>
                          <w:color w:val="C9C9C9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C9C9C9"/>
                          <w:sz w:val="12"/>
                        </w:rPr>
                        <w:t>LEGEND:</w:t>
                      </w:r>
                      <w:r>
                        <w:rPr>
                          <w:rFonts w:ascii="Arial"/>
                          <w:i/>
                          <w:color w:val="C9C9C9"/>
                          <w:spacing w:val="63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C9C9C9"/>
                          <w:sz w:val="12"/>
                        </w:rPr>
                        <w:t>Yellow =</w:t>
                      </w:r>
                      <w:r>
                        <w:rPr>
                          <w:rFonts w:ascii="Arial"/>
                          <w:i/>
                          <w:color w:val="C9C9C9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C9C9C9"/>
                          <w:sz w:val="12"/>
                        </w:rPr>
                        <w:t>editable input</w:t>
                      </w:r>
                      <w:r>
                        <w:rPr>
                          <w:rFonts w:ascii="Arial"/>
                          <w:i/>
                          <w:color w:val="C9C9C9"/>
                          <w:spacing w:val="33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C9C9C9"/>
                          <w:sz w:val="12"/>
                        </w:rPr>
                        <w:t>|</w:t>
                      </w:r>
                      <w:r>
                        <w:rPr>
                          <w:rFonts w:ascii="Arial"/>
                          <w:i/>
                          <w:color w:val="C9C9C9"/>
                          <w:spacing w:val="33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C9C9C9"/>
                          <w:sz w:val="12"/>
                        </w:rPr>
                        <w:t>Green = Favourable</w:t>
                      </w:r>
                      <w:r>
                        <w:rPr>
                          <w:rFonts w:ascii="Arial"/>
                          <w:i/>
                          <w:color w:val="C9C9C9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C9C9C9"/>
                          <w:sz w:val="12"/>
                        </w:rPr>
                        <w:t>variance</w:t>
                      </w:r>
                      <w:r>
                        <w:rPr>
                          <w:rFonts w:ascii="Arial"/>
                          <w:i/>
                          <w:color w:val="C9C9C9"/>
                          <w:spacing w:val="33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C9C9C9"/>
                          <w:sz w:val="12"/>
                        </w:rPr>
                        <w:t>|</w:t>
                      </w:r>
                      <w:r>
                        <w:rPr>
                          <w:rFonts w:ascii="Arial"/>
                          <w:i/>
                          <w:color w:val="C9C9C9"/>
                          <w:spacing w:val="33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C9C9C9"/>
                          <w:sz w:val="12"/>
                        </w:rPr>
                        <w:t>Red = Unfavourable variance</w:t>
                      </w:r>
                      <w:r>
                        <w:rPr>
                          <w:rFonts w:ascii="Arial"/>
                          <w:i/>
                          <w:color w:val="C9C9C9"/>
                          <w:spacing w:val="32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C9C9C9"/>
                          <w:sz w:val="12"/>
                        </w:rPr>
                        <w:t>|</w:t>
                      </w:r>
                      <w:r>
                        <w:rPr>
                          <w:rFonts w:ascii="Arial"/>
                          <w:i/>
                          <w:color w:val="C9C9C9"/>
                          <w:spacing w:val="33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C9C9C9"/>
                          <w:sz w:val="12"/>
                        </w:rPr>
                        <w:t>Shaded rows = subtotal /</w:t>
                      </w:r>
                      <w:r>
                        <w:rPr>
                          <w:rFonts w:ascii="Arial"/>
                          <w:i/>
                          <w:color w:val="C9C9C9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C9C9C9"/>
                          <w:sz w:val="12"/>
                        </w:rPr>
                        <w:t>total (do not edit </w:t>
                      </w:r>
                      <w:r>
                        <w:rPr>
                          <w:rFonts w:ascii="Arial"/>
                          <w:i/>
                          <w:color w:val="C9C9C9"/>
                          <w:spacing w:val="-2"/>
                          <w:sz w:val="12"/>
                        </w:rPr>
                        <w:t>directly)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1760416</wp:posOffset>
                </wp:positionH>
                <wp:positionV relativeFrom="paragraph">
                  <wp:posOffset>771958</wp:posOffset>
                </wp:positionV>
                <wp:extent cx="9879965" cy="194310"/>
                <wp:effectExtent l="0" t="0" r="0" b="0"/>
                <wp:wrapTopAndBottom/>
                <wp:docPr id="80" name="Textbox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Textbox 80"/>
                      <wps:cNvSpPr txBox="1"/>
                      <wps:spPr>
                        <a:xfrm>
                          <a:off x="0" y="0"/>
                          <a:ext cx="9879965" cy="194310"/>
                        </a:xfrm>
                        <a:prstGeom prst="rect">
                          <a:avLst/>
                        </a:prstGeom>
                        <a:solidFill>
                          <a:srgbClr val="591212"/>
                        </a:solidFill>
                      </wps:spPr>
                      <wps:txbx>
                        <w:txbxContent>
                          <w:p>
                            <w:pPr>
                              <w:spacing w:before="63"/>
                              <w:ind w:left="135" w:right="0" w:firstLine="0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Section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—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Revenue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Variance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(Full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Year)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8.615463pt;margin-top:60.784119pt;width:777.95pt;height:15.3pt;mso-position-horizontal-relative:page;mso-position-vertical-relative:paragraph;z-index:-15727616;mso-wrap-distance-left:0;mso-wrap-distance-right:0" type="#_x0000_t202" id="docshape72" filled="true" fillcolor="#591212" stroked="false">
                <v:textbox inset="0,0,0,0">
                  <w:txbxContent>
                    <w:p>
                      <w:pPr>
                        <w:spacing w:before="63"/>
                        <w:ind w:left="135" w:right="0" w:firstLine="0"/>
                        <w:jc w:val="left"/>
                        <w:rPr>
                          <w:rFonts w:ascii="Arial" w:hAnsi="Arial"/>
                          <w:b/>
                          <w:color w:val="000000"/>
                          <w:sz w:val="15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Section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—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Revenue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Variance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(Full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Year)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8"/>
        <w:rPr>
          <w:rFonts w:ascii="Arial"/>
          <w:b/>
          <w:sz w:val="7"/>
        </w:rPr>
      </w:pPr>
    </w:p>
    <w:p>
      <w:pPr>
        <w:pStyle w:val="BodyText"/>
        <w:spacing w:before="2"/>
        <w:rPr>
          <w:rFonts w:ascii="Arial"/>
          <w:b/>
          <w:sz w:val="11"/>
        </w:rPr>
      </w:pPr>
    </w:p>
    <w:p>
      <w:pPr>
        <w:pStyle w:val="BodyText"/>
        <w:rPr>
          <w:rFonts w:ascii="Arial"/>
          <w:b/>
          <w:sz w:val="4"/>
        </w:rPr>
      </w:pPr>
    </w:p>
    <w:tbl>
      <w:tblPr>
        <w:tblW w:w="0" w:type="auto"/>
        <w:jc w:val="left"/>
        <w:tblInd w:w="95" w:type="dxa"/>
        <w:tblBorders>
          <w:top w:val="single" w:sz="6" w:space="0" w:color="573B36"/>
          <w:left w:val="single" w:sz="6" w:space="0" w:color="573B36"/>
          <w:bottom w:val="single" w:sz="6" w:space="0" w:color="573B36"/>
          <w:right w:val="single" w:sz="6" w:space="0" w:color="573B36"/>
          <w:insideH w:val="single" w:sz="6" w:space="0" w:color="573B36"/>
          <w:insideV w:val="single" w:sz="6" w:space="0" w:color="573B3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40"/>
        <w:gridCol w:w="1528"/>
        <w:gridCol w:w="1449"/>
        <w:gridCol w:w="1698"/>
        <w:gridCol w:w="1777"/>
        <w:gridCol w:w="1630"/>
        <w:gridCol w:w="3429"/>
      </w:tblGrid>
      <w:tr>
        <w:trPr>
          <w:trHeight w:val="301" w:hRule="atLeast"/>
        </w:trPr>
        <w:tc>
          <w:tcPr>
            <w:tcW w:w="4040" w:type="dxa"/>
            <w:shd w:val="clear" w:color="auto" w:fill="A83225"/>
          </w:tcPr>
          <w:p>
            <w:pPr>
              <w:pStyle w:val="TableParagraph"/>
              <w:spacing w:before="68"/>
              <w:ind w:left="83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Revenue</w:t>
            </w:r>
            <w:r>
              <w:rPr>
                <w:b/>
                <w:color w:val="FFFFFF"/>
                <w:spacing w:val="17"/>
                <w:sz w:val="13"/>
              </w:rPr>
              <w:t> </w:t>
            </w:r>
            <w:r>
              <w:rPr>
                <w:b/>
                <w:color w:val="FFFFFF"/>
                <w:spacing w:val="-2"/>
                <w:sz w:val="13"/>
              </w:rPr>
              <w:t>Stream</w:t>
            </w:r>
          </w:p>
        </w:tc>
        <w:tc>
          <w:tcPr>
            <w:tcW w:w="1528" w:type="dxa"/>
            <w:shd w:val="clear" w:color="auto" w:fill="A83225"/>
          </w:tcPr>
          <w:p>
            <w:pPr>
              <w:pStyle w:val="TableParagraph"/>
              <w:spacing w:before="68"/>
              <w:ind w:left="430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Budget</w:t>
            </w:r>
            <w:r>
              <w:rPr>
                <w:b/>
                <w:color w:val="FFFFFF"/>
                <w:spacing w:val="14"/>
                <w:sz w:val="13"/>
              </w:rPr>
              <w:t> </w:t>
            </w:r>
            <w:r>
              <w:rPr>
                <w:b/>
                <w:color w:val="FFFFFF"/>
                <w:spacing w:val="-5"/>
                <w:sz w:val="13"/>
              </w:rPr>
              <w:t>($)</w:t>
            </w:r>
          </w:p>
        </w:tc>
        <w:tc>
          <w:tcPr>
            <w:tcW w:w="1449" w:type="dxa"/>
            <w:shd w:val="clear" w:color="auto" w:fill="A83225"/>
          </w:tcPr>
          <w:p>
            <w:pPr>
              <w:pStyle w:val="TableParagraph"/>
              <w:spacing w:before="68"/>
              <w:ind w:left="416"/>
              <w:rPr>
                <w:b/>
                <w:sz w:val="13"/>
              </w:rPr>
            </w:pPr>
            <w:r>
              <w:rPr>
                <w:b/>
                <w:color w:val="FFFFFF"/>
                <w:w w:val="105"/>
                <w:sz w:val="13"/>
              </w:rPr>
              <w:t>Actual</w:t>
            </w:r>
            <w:r>
              <w:rPr>
                <w:b/>
                <w:color w:val="FFFFFF"/>
                <w:spacing w:val="-9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5"/>
                <w:w w:val="105"/>
                <w:sz w:val="13"/>
              </w:rPr>
              <w:t>($)</w:t>
            </w:r>
          </w:p>
        </w:tc>
        <w:tc>
          <w:tcPr>
            <w:tcW w:w="1698" w:type="dxa"/>
            <w:shd w:val="clear" w:color="auto" w:fill="A83225"/>
          </w:tcPr>
          <w:p>
            <w:pPr>
              <w:pStyle w:val="TableParagraph"/>
              <w:spacing w:before="68"/>
              <w:ind w:left="465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Variance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pacing w:val="-5"/>
                <w:sz w:val="13"/>
              </w:rPr>
              <w:t>($)</w:t>
            </w:r>
          </w:p>
        </w:tc>
        <w:tc>
          <w:tcPr>
            <w:tcW w:w="1777" w:type="dxa"/>
            <w:shd w:val="clear" w:color="auto" w:fill="A83225"/>
          </w:tcPr>
          <w:p>
            <w:pPr>
              <w:pStyle w:val="TableParagraph"/>
              <w:spacing w:before="68"/>
              <w:ind w:left="484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Variance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pacing w:val="-5"/>
                <w:sz w:val="13"/>
              </w:rPr>
              <w:t>(%)</w:t>
            </w:r>
          </w:p>
        </w:tc>
        <w:tc>
          <w:tcPr>
            <w:tcW w:w="1630" w:type="dxa"/>
            <w:shd w:val="clear" w:color="auto" w:fill="A83225"/>
          </w:tcPr>
          <w:p>
            <w:pPr>
              <w:pStyle w:val="TableParagraph"/>
              <w:spacing w:before="68"/>
              <w:ind w:left="454"/>
              <w:rPr>
                <w:b/>
                <w:sz w:val="13"/>
              </w:rPr>
            </w:pPr>
            <w:r>
              <w:rPr>
                <w:b/>
                <w:color w:val="FFFFFF"/>
                <w:w w:val="105"/>
                <w:sz w:val="13"/>
              </w:rPr>
              <w:t>Fav</w:t>
            </w:r>
            <w:r>
              <w:rPr>
                <w:b/>
                <w:color w:val="FFFFFF"/>
                <w:spacing w:val="-4"/>
                <w:w w:val="105"/>
                <w:sz w:val="13"/>
              </w:rPr>
              <w:t> </w:t>
            </w:r>
            <w:r>
              <w:rPr>
                <w:b/>
                <w:color w:val="FFFFFF"/>
                <w:w w:val="105"/>
                <w:sz w:val="13"/>
              </w:rPr>
              <w:t>/</w:t>
            </w:r>
            <w:r>
              <w:rPr>
                <w:b/>
                <w:color w:val="FFFFFF"/>
                <w:spacing w:val="-3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Unfav</w:t>
            </w:r>
          </w:p>
        </w:tc>
        <w:tc>
          <w:tcPr>
            <w:tcW w:w="3429" w:type="dxa"/>
            <w:shd w:val="clear" w:color="auto" w:fill="A83225"/>
          </w:tcPr>
          <w:p>
            <w:pPr>
              <w:pStyle w:val="TableParagraph"/>
              <w:spacing w:before="68"/>
              <w:ind w:left="1092"/>
              <w:rPr>
                <w:b/>
                <w:sz w:val="13"/>
              </w:rPr>
            </w:pPr>
            <w:r>
              <w:rPr>
                <w:b/>
                <w:color w:val="FFFFFF"/>
                <w:w w:val="105"/>
                <w:sz w:val="13"/>
              </w:rPr>
              <w:t>Notes</w:t>
            </w:r>
            <w:r>
              <w:rPr>
                <w:b/>
                <w:color w:val="FFFFFF"/>
                <w:spacing w:val="-6"/>
                <w:w w:val="105"/>
                <w:sz w:val="13"/>
              </w:rPr>
              <w:t> </w:t>
            </w:r>
            <w:r>
              <w:rPr>
                <w:b/>
                <w:color w:val="FFFFFF"/>
                <w:w w:val="105"/>
                <w:sz w:val="13"/>
              </w:rPr>
              <w:t>/</w:t>
            </w:r>
            <w:r>
              <w:rPr>
                <w:b/>
                <w:color w:val="FFFFFF"/>
                <w:spacing w:val="-5"/>
                <w:w w:val="105"/>
                <w:sz w:val="13"/>
              </w:rPr>
              <w:t> </w:t>
            </w:r>
            <w:r>
              <w:rPr>
                <w:b/>
                <w:color w:val="FFFFFF"/>
                <w:w w:val="105"/>
                <w:sz w:val="13"/>
              </w:rPr>
              <w:t>Root</w:t>
            </w:r>
            <w:r>
              <w:rPr>
                <w:b/>
                <w:color w:val="FFFFFF"/>
                <w:spacing w:val="-6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Cause</w:t>
            </w:r>
          </w:p>
        </w:tc>
      </w:tr>
      <w:tr>
        <w:trPr>
          <w:trHeight w:val="211" w:hRule="atLeast"/>
        </w:trPr>
        <w:tc>
          <w:tcPr>
            <w:tcW w:w="15551" w:type="dxa"/>
            <w:gridSpan w:val="7"/>
            <w:tcBorders>
              <w:left w:val="nil"/>
              <w:bottom w:val="nil"/>
              <w:right w:val="nil"/>
            </w:tcBorders>
            <w:shd w:val="clear" w:color="auto" w:fill="412F2F"/>
          </w:tcPr>
          <w:p>
            <w:pPr>
              <w:pStyle w:val="TableParagraph"/>
              <w:spacing w:before="32"/>
              <w:ind w:left="90"/>
              <w:rPr>
                <w:b/>
                <w:sz w:val="12"/>
              </w:rPr>
            </w:pPr>
            <w:r>
              <w:rPr>
                <w:b/>
                <w:color w:val="FFCCBE"/>
                <w:w w:val="105"/>
                <w:sz w:val="12"/>
              </w:rPr>
              <w:t>Product</w:t>
            </w:r>
            <w:r>
              <w:rPr>
                <w:b/>
                <w:color w:val="FFCCBE"/>
                <w:spacing w:val="4"/>
                <w:w w:val="105"/>
                <w:sz w:val="12"/>
              </w:rPr>
              <w:t> </w:t>
            </w:r>
            <w:r>
              <w:rPr>
                <w:b/>
                <w:color w:val="FFCCBE"/>
                <w:spacing w:val="-2"/>
                <w:w w:val="105"/>
                <w:sz w:val="12"/>
              </w:rPr>
              <w:t>Revenue</w:t>
            </w:r>
          </w:p>
        </w:tc>
      </w:tr>
      <w:tr>
        <w:trPr>
          <w:trHeight w:val="267" w:hRule="atLeast"/>
        </w:trPr>
        <w:tc>
          <w:tcPr>
            <w:tcW w:w="404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spacing w:before="48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z w:val="14"/>
              </w:rPr>
              <w:t>Product</w:t>
            </w:r>
            <w:r>
              <w:rPr>
                <w:rFonts w:ascii="Arial MT"/>
                <w:color w:val="FFFFFF"/>
                <w:spacing w:val="4"/>
                <w:sz w:val="14"/>
              </w:rPr>
              <w:t> </w:t>
            </w:r>
            <w:r>
              <w:rPr>
                <w:rFonts w:ascii="Arial MT"/>
                <w:color w:val="FFFFFF"/>
                <w:sz w:val="14"/>
              </w:rPr>
              <w:t>Line</w:t>
            </w:r>
            <w:r>
              <w:rPr>
                <w:rFonts w:ascii="Arial MT"/>
                <w:color w:val="FFFFFF"/>
                <w:spacing w:val="-5"/>
                <w:sz w:val="14"/>
              </w:rPr>
              <w:t> </w:t>
            </w:r>
            <w:r>
              <w:rPr>
                <w:rFonts w:ascii="Arial MT"/>
                <w:color w:val="FFFFFF"/>
                <w:spacing w:val="-10"/>
                <w:sz w:val="14"/>
              </w:rPr>
              <w:t>A</w:t>
            </w:r>
          </w:p>
        </w:tc>
        <w:tc>
          <w:tcPr>
            <w:tcW w:w="152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  <w:tcBorders>
              <w:top w:val="nil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7" w:hRule="atLeast"/>
        </w:trPr>
        <w:tc>
          <w:tcPr>
            <w:tcW w:w="404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spacing w:before="48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z w:val="14"/>
              </w:rPr>
              <w:t>Product</w:t>
            </w:r>
            <w:r>
              <w:rPr>
                <w:rFonts w:ascii="Arial MT"/>
                <w:color w:val="FFFFFF"/>
                <w:spacing w:val="3"/>
                <w:sz w:val="14"/>
              </w:rPr>
              <w:t> </w:t>
            </w:r>
            <w:r>
              <w:rPr>
                <w:rFonts w:ascii="Arial MT"/>
                <w:color w:val="FFFFFF"/>
                <w:sz w:val="14"/>
              </w:rPr>
              <w:t>Line</w:t>
            </w:r>
            <w:r>
              <w:rPr>
                <w:rFonts w:ascii="Arial MT"/>
                <w:color w:val="FFFFFF"/>
                <w:spacing w:val="4"/>
                <w:sz w:val="14"/>
              </w:rPr>
              <w:t> </w:t>
            </w:r>
            <w:r>
              <w:rPr>
                <w:rFonts w:ascii="Arial MT"/>
                <w:color w:val="FFFFFF"/>
                <w:spacing w:val="-10"/>
                <w:sz w:val="14"/>
              </w:rPr>
              <w:t>B</w:t>
            </w:r>
          </w:p>
        </w:tc>
        <w:tc>
          <w:tcPr>
            <w:tcW w:w="152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6" w:hRule="atLeast"/>
        </w:trPr>
        <w:tc>
          <w:tcPr>
            <w:tcW w:w="4040" w:type="dxa"/>
            <w:tcBorders>
              <w:top w:val="single" w:sz="6" w:space="0" w:color="373232"/>
              <w:left w:val="single" w:sz="6" w:space="0" w:color="373232"/>
              <w:bottom w:val="single" w:sz="12" w:space="0" w:color="AB5848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spacing w:before="48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z w:val="14"/>
              </w:rPr>
              <w:t>Product</w:t>
            </w:r>
            <w:r>
              <w:rPr>
                <w:rFonts w:ascii="Arial MT"/>
                <w:color w:val="FFFFFF"/>
                <w:spacing w:val="3"/>
                <w:sz w:val="14"/>
              </w:rPr>
              <w:t> </w:t>
            </w:r>
            <w:r>
              <w:rPr>
                <w:rFonts w:ascii="Arial MT"/>
                <w:color w:val="FFFFFF"/>
                <w:sz w:val="14"/>
              </w:rPr>
              <w:t>Line</w:t>
            </w:r>
            <w:r>
              <w:rPr>
                <w:rFonts w:ascii="Arial MT"/>
                <w:color w:val="FFFFFF"/>
                <w:spacing w:val="4"/>
                <w:sz w:val="14"/>
              </w:rPr>
              <w:t> </w:t>
            </w:r>
            <w:r>
              <w:rPr>
                <w:rFonts w:ascii="Arial MT"/>
                <w:color w:val="FFFFFF"/>
                <w:spacing w:val="-10"/>
                <w:sz w:val="14"/>
              </w:rPr>
              <w:t>C</w:t>
            </w:r>
          </w:p>
        </w:tc>
        <w:tc>
          <w:tcPr>
            <w:tcW w:w="1528" w:type="dxa"/>
            <w:tcBorders>
              <w:top w:val="single" w:sz="6" w:space="0" w:color="373232"/>
              <w:left w:val="single" w:sz="6" w:space="0" w:color="373232"/>
              <w:bottom w:val="single" w:sz="12" w:space="0" w:color="AB5848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tcBorders>
              <w:top w:val="single" w:sz="6" w:space="0" w:color="373232"/>
              <w:left w:val="single" w:sz="6" w:space="0" w:color="373232"/>
              <w:bottom w:val="single" w:sz="12" w:space="0" w:color="AB5848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tcBorders>
              <w:top w:val="single" w:sz="6" w:space="0" w:color="373232"/>
              <w:left w:val="single" w:sz="6" w:space="0" w:color="373232"/>
              <w:bottom w:val="single" w:sz="12" w:space="0" w:color="AB5848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single" w:sz="6" w:space="0" w:color="373232"/>
              <w:left w:val="single" w:sz="6" w:space="0" w:color="373232"/>
              <w:bottom w:val="single" w:sz="12" w:space="0" w:color="AB5848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0" w:type="dxa"/>
            <w:tcBorders>
              <w:top w:val="single" w:sz="6" w:space="0" w:color="373232"/>
              <w:left w:val="single" w:sz="6" w:space="0" w:color="373232"/>
              <w:bottom w:val="single" w:sz="12" w:space="0" w:color="AB5848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  <w:tcBorders>
              <w:top w:val="single" w:sz="6" w:space="0" w:color="373232"/>
              <w:left w:val="single" w:sz="6" w:space="0" w:color="373232"/>
              <w:bottom w:val="single" w:sz="12" w:space="0" w:color="AB5848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79" w:hRule="atLeast"/>
        </w:trPr>
        <w:tc>
          <w:tcPr>
            <w:tcW w:w="4040" w:type="dxa"/>
            <w:tcBorders>
              <w:top w:val="single" w:sz="12" w:space="0" w:color="AB5848"/>
              <w:left w:val="nil"/>
              <w:bottom w:val="nil"/>
              <w:right w:val="single" w:sz="6" w:space="0" w:color="373232"/>
            </w:tcBorders>
            <w:shd w:val="clear" w:color="auto" w:fill="412F2F"/>
          </w:tcPr>
          <w:p>
            <w:pPr>
              <w:pStyle w:val="TableParagraph"/>
              <w:spacing w:before="46"/>
              <w:ind w:left="90"/>
              <w:rPr>
                <w:b/>
                <w:sz w:val="14"/>
              </w:rPr>
            </w:pPr>
            <w:r>
              <w:rPr>
                <w:b/>
                <w:color w:val="FFCCBE"/>
                <w:sz w:val="14"/>
              </w:rPr>
              <w:t>Product</w:t>
            </w:r>
            <w:r>
              <w:rPr>
                <w:b/>
                <w:color w:val="FFCCBE"/>
                <w:spacing w:val="5"/>
                <w:sz w:val="14"/>
              </w:rPr>
              <w:t> </w:t>
            </w:r>
            <w:r>
              <w:rPr>
                <w:b/>
                <w:color w:val="FFCCBE"/>
                <w:sz w:val="14"/>
              </w:rPr>
              <w:t>Revenue</w:t>
            </w:r>
            <w:r>
              <w:rPr>
                <w:b/>
                <w:color w:val="FFCCBE"/>
                <w:spacing w:val="6"/>
                <w:sz w:val="14"/>
              </w:rPr>
              <w:t> </w:t>
            </w:r>
            <w:r>
              <w:rPr>
                <w:b/>
                <w:color w:val="FFCCBE"/>
                <w:spacing w:val="-2"/>
                <w:sz w:val="14"/>
              </w:rPr>
              <w:t>Subtotal</w:t>
            </w:r>
          </w:p>
        </w:tc>
        <w:tc>
          <w:tcPr>
            <w:tcW w:w="1528" w:type="dxa"/>
            <w:tcBorders>
              <w:top w:val="single" w:sz="12" w:space="0" w:color="AB5848"/>
              <w:left w:val="single" w:sz="6" w:space="0" w:color="373232"/>
              <w:bottom w:val="nil"/>
              <w:right w:val="single" w:sz="6" w:space="0" w:color="373232"/>
            </w:tcBorders>
            <w:shd w:val="clear" w:color="auto" w:fill="412F2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tcBorders>
              <w:top w:val="single" w:sz="12" w:space="0" w:color="AB5848"/>
              <w:left w:val="single" w:sz="6" w:space="0" w:color="373232"/>
              <w:bottom w:val="nil"/>
              <w:right w:val="single" w:sz="6" w:space="0" w:color="373232"/>
            </w:tcBorders>
            <w:shd w:val="clear" w:color="auto" w:fill="412F2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tcBorders>
              <w:top w:val="single" w:sz="12" w:space="0" w:color="AB5848"/>
              <w:left w:val="single" w:sz="6" w:space="0" w:color="373232"/>
              <w:bottom w:val="nil"/>
              <w:right w:val="single" w:sz="6" w:space="0" w:color="373232"/>
            </w:tcBorders>
            <w:shd w:val="clear" w:color="auto" w:fill="412F2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single" w:sz="12" w:space="0" w:color="AB5848"/>
              <w:left w:val="single" w:sz="6" w:space="0" w:color="373232"/>
              <w:bottom w:val="nil"/>
              <w:right w:val="single" w:sz="6" w:space="0" w:color="373232"/>
            </w:tcBorders>
            <w:shd w:val="clear" w:color="auto" w:fill="412F2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0" w:type="dxa"/>
            <w:tcBorders>
              <w:top w:val="single" w:sz="12" w:space="0" w:color="AB5848"/>
              <w:left w:val="single" w:sz="6" w:space="0" w:color="373232"/>
              <w:bottom w:val="nil"/>
              <w:right w:val="single" w:sz="6" w:space="0" w:color="373232"/>
            </w:tcBorders>
            <w:shd w:val="clear" w:color="auto" w:fill="412F2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  <w:tcBorders>
              <w:top w:val="single" w:sz="12" w:space="0" w:color="AB5848"/>
              <w:left w:val="single" w:sz="6" w:space="0" w:color="373232"/>
              <w:bottom w:val="nil"/>
              <w:right w:val="nil"/>
            </w:tcBorders>
            <w:shd w:val="clear" w:color="auto" w:fill="412F2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6" w:hRule="atLeast"/>
        </w:trPr>
        <w:tc>
          <w:tcPr>
            <w:tcW w:w="15551" w:type="dxa"/>
            <w:gridSpan w:val="7"/>
            <w:tcBorders>
              <w:top w:val="nil"/>
              <w:left w:val="single" w:sz="6" w:space="0" w:color="373232"/>
              <w:bottom w:val="nil"/>
              <w:right w:val="single" w:sz="6" w:space="0" w:color="373232"/>
            </w:tcBorders>
            <w:shd w:val="clear" w:color="auto" w:fill="412F2F"/>
          </w:tcPr>
          <w:p>
            <w:pPr>
              <w:pStyle w:val="TableParagraph"/>
              <w:spacing w:before="46"/>
              <w:ind w:left="83"/>
              <w:rPr>
                <w:b/>
                <w:sz w:val="12"/>
              </w:rPr>
            </w:pPr>
            <w:r>
              <w:rPr>
                <w:b/>
                <w:color w:val="FFCCBE"/>
                <w:w w:val="105"/>
                <w:sz w:val="12"/>
              </w:rPr>
              <w:t>Service</w:t>
            </w:r>
            <w:r>
              <w:rPr>
                <w:b/>
                <w:color w:val="FFCCBE"/>
                <w:spacing w:val="4"/>
                <w:w w:val="105"/>
                <w:sz w:val="12"/>
              </w:rPr>
              <w:t> </w:t>
            </w:r>
            <w:r>
              <w:rPr>
                <w:b/>
                <w:color w:val="FFCCBE"/>
                <w:spacing w:val="-2"/>
                <w:w w:val="105"/>
                <w:sz w:val="12"/>
              </w:rPr>
              <w:t>Revenue</w:t>
            </w:r>
          </w:p>
        </w:tc>
      </w:tr>
      <w:tr>
        <w:trPr>
          <w:trHeight w:val="281" w:hRule="atLeast"/>
        </w:trPr>
        <w:tc>
          <w:tcPr>
            <w:tcW w:w="4040" w:type="dxa"/>
            <w:tcBorders>
              <w:top w:val="nil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spacing w:before="61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z w:val="14"/>
              </w:rPr>
              <w:t>Consulting</w:t>
            </w:r>
            <w:r>
              <w:rPr>
                <w:rFonts w:ascii="Arial MT"/>
                <w:color w:val="FFFFFF"/>
                <w:spacing w:val="4"/>
                <w:sz w:val="14"/>
              </w:rPr>
              <w:t> </w:t>
            </w:r>
            <w:r>
              <w:rPr>
                <w:rFonts w:ascii="Arial MT"/>
                <w:color w:val="FFFFFF"/>
                <w:sz w:val="14"/>
              </w:rPr>
              <w:t>&amp;</w:t>
            </w:r>
            <w:r>
              <w:rPr>
                <w:rFonts w:ascii="Arial MT"/>
                <w:color w:val="FFFFFF"/>
                <w:spacing w:val="-5"/>
                <w:sz w:val="14"/>
              </w:rPr>
              <w:t> </w:t>
            </w:r>
            <w:r>
              <w:rPr>
                <w:rFonts w:ascii="Arial MT"/>
                <w:color w:val="FFFFFF"/>
                <w:spacing w:val="-2"/>
                <w:sz w:val="14"/>
              </w:rPr>
              <w:t>Advisory</w:t>
            </w:r>
          </w:p>
        </w:tc>
        <w:tc>
          <w:tcPr>
            <w:tcW w:w="1528" w:type="dxa"/>
            <w:tcBorders>
              <w:top w:val="nil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tcBorders>
              <w:top w:val="nil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tcBorders>
              <w:top w:val="nil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0" w:type="dxa"/>
            <w:tcBorders>
              <w:top w:val="nil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  <w:tcBorders>
              <w:top w:val="nil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7" w:hRule="atLeast"/>
        </w:trPr>
        <w:tc>
          <w:tcPr>
            <w:tcW w:w="404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spacing w:before="48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z w:val="14"/>
              </w:rPr>
              <w:t>Maintenance</w:t>
            </w:r>
            <w:r>
              <w:rPr>
                <w:rFonts w:ascii="Arial MT"/>
                <w:color w:val="FFFFFF"/>
                <w:spacing w:val="4"/>
                <w:sz w:val="14"/>
              </w:rPr>
              <w:t> </w:t>
            </w:r>
            <w:r>
              <w:rPr>
                <w:rFonts w:ascii="Arial MT"/>
                <w:color w:val="FFFFFF"/>
                <w:sz w:val="14"/>
              </w:rPr>
              <w:t>&amp;</w:t>
            </w:r>
            <w:r>
              <w:rPr>
                <w:rFonts w:ascii="Arial MT"/>
                <w:color w:val="FFFFFF"/>
                <w:spacing w:val="4"/>
                <w:sz w:val="14"/>
              </w:rPr>
              <w:t> </w:t>
            </w:r>
            <w:r>
              <w:rPr>
                <w:rFonts w:ascii="Arial MT"/>
                <w:color w:val="FFFFFF"/>
                <w:spacing w:val="-2"/>
                <w:sz w:val="14"/>
              </w:rPr>
              <w:t>Support</w:t>
            </w:r>
          </w:p>
        </w:tc>
        <w:tc>
          <w:tcPr>
            <w:tcW w:w="152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6" w:hRule="atLeast"/>
        </w:trPr>
        <w:tc>
          <w:tcPr>
            <w:tcW w:w="4040" w:type="dxa"/>
            <w:tcBorders>
              <w:top w:val="single" w:sz="6" w:space="0" w:color="373232"/>
              <w:left w:val="single" w:sz="6" w:space="0" w:color="373232"/>
              <w:bottom w:val="single" w:sz="12" w:space="0" w:color="AB5848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spacing w:before="48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z w:val="14"/>
              </w:rPr>
              <w:t>Subscription</w:t>
            </w:r>
            <w:r>
              <w:rPr>
                <w:rFonts w:ascii="Arial MT"/>
                <w:color w:val="FFFFFF"/>
                <w:spacing w:val="4"/>
                <w:sz w:val="14"/>
              </w:rPr>
              <w:t> </w:t>
            </w:r>
            <w:r>
              <w:rPr>
                <w:rFonts w:ascii="Arial MT"/>
                <w:color w:val="FFFFFF"/>
                <w:sz w:val="14"/>
              </w:rPr>
              <w:t>/</w:t>
            </w:r>
            <w:r>
              <w:rPr>
                <w:rFonts w:ascii="Arial MT"/>
                <w:color w:val="FFFFFF"/>
                <w:spacing w:val="4"/>
                <w:sz w:val="14"/>
              </w:rPr>
              <w:t> </w:t>
            </w:r>
            <w:r>
              <w:rPr>
                <w:rFonts w:ascii="Arial MT"/>
                <w:color w:val="FFFFFF"/>
                <w:spacing w:val="-4"/>
                <w:sz w:val="14"/>
              </w:rPr>
              <w:t>SaaS</w:t>
            </w:r>
          </w:p>
        </w:tc>
        <w:tc>
          <w:tcPr>
            <w:tcW w:w="1528" w:type="dxa"/>
            <w:tcBorders>
              <w:top w:val="single" w:sz="6" w:space="0" w:color="373232"/>
              <w:left w:val="single" w:sz="6" w:space="0" w:color="373232"/>
              <w:bottom w:val="single" w:sz="12" w:space="0" w:color="AB5848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tcBorders>
              <w:top w:val="single" w:sz="6" w:space="0" w:color="373232"/>
              <w:left w:val="single" w:sz="6" w:space="0" w:color="373232"/>
              <w:bottom w:val="single" w:sz="12" w:space="0" w:color="AB5848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tcBorders>
              <w:top w:val="single" w:sz="6" w:space="0" w:color="373232"/>
              <w:left w:val="single" w:sz="6" w:space="0" w:color="373232"/>
              <w:bottom w:val="single" w:sz="12" w:space="0" w:color="AB5848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single" w:sz="6" w:space="0" w:color="373232"/>
              <w:left w:val="single" w:sz="6" w:space="0" w:color="373232"/>
              <w:bottom w:val="single" w:sz="12" w:space="0" w:color="AB5848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0" w:type="dxa"/>
            <w:tcBorders>
              <w:top w:val="single" w:sz="6" w:space="0" w:color="373232"/>
              <w:left w:val="single" w:sz="6" w:space="0" w:color="373232"/>
              <w:bottom w:val="single" w:sz="12" w:space="0" w:color="AB5848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  <w:tcBorders>
              <w:top w:val="single" w:sz="6" w:space="0" w:color="373232"/>
              <w:left w:val="single" w:sz="6" w:space="0" w:color="373232"/>
              <w:bottom w:val="single" w:sz="12" w:space="0" w:color="AB5848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7" w:hRule="atLeast"/>
        </w:trPr>
        <w:tc>
          <w:tcPr>
            <w:tcW w:w="4040" w:type="dxa"/>
            <w:tcBorders>
              <w:top w:val="single" w:sz="12" w:space="0" w:color="AB5848"/>
              <w:left w:val="single" w:sz="6" w:space="0" w:color="373232"/>
              <w:bottom w:val="nil"/>
              <w:right w:val="single" w:sz="6" w:space="0" w:color="373232"/>
            </w:tcBorders>
            <w:shd w:val="clear" w:color="auto" w:fill="412F2F"/>
          </w:tcPr>
          <w:p>
            <w:pPr>
              <w:pStyle w:val="TableParagraph"/>
              <w:spacing w:before="46"/>
              <w:ind w:left="83"/>
              <w:rPr>
                <w:b/>
                <w:sz w:val="14"/>
              </w:rPr>
            </w:pPr>
            <w:r>
              <w:rPr>
                <w:b/>
                <w:color w:val="FFCCBE"/>
                <w:sz w:val="14"/>
              </w:rPr>
              <w:t>Service</w:t>
            </w:r>
            <w:r>
              <w:rPr>
                <w:b/>
                <w:color w:val="FFCCBE"/>
                <w:spacing w:val="5"/>
                <w:sz w:val="14"/>
              </w:rPr>
              <w:t> </w:t>
            </w:r>
            <w:r>
              <w:rPr>
                <w:b/>
                <w:color w:val="FFCCBE"/>
                <w:sz w:val="14"/>
              </w:rPr>
              <w:t>Revenue</w:t>
            </w:r>
            <w:r>
              <w:rPr>
                <w:b/>
                <w:color w:val="FFCCBE"/>
                <w:spacing w:val="5"/>
                <w:sz w:val="14"/>
              </w:rPr>
              <w:t> </w:t>
            </w:r>
            <w:r>
              <w:rPr>
                <w:b/>
                <w:color w:val="FFCCBE"/>
                <w:spacing w:val="-2"/>
                <w:sz w:val="14"/>
              </w:rPr>
              <w:t>Subtotal</w:t>
            </w:r>
          </w:p>
        </w:tc>
        <w:tc>
          <w:tcPr>
            <w:tcW w:w="1528" w:type="dxa"/>
            <w:tcBorders>
              <w:top w:val="single" w:sz="12" w:space="0" w:color="AB5848"/>
              <w:left w:val="single" w:sz="6" w:space="0" w:color="373232"/>
              <w:bottom w:val="nil"/>
              <w:right w:val="single" w:sz="6" w:space="0" w:color="373232"/>
            </w:tcBorders>
            <w:shd w:val="clear" w:color="auto" w:fill="412F2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tcBorders>
              <w:top w:val="single" w:sz="12" w:space="0" w:color="AB5848"/>
              <w:left w:val="single" w:sz="6" w:space="0" w:color="373232"/>
              <w:bottom w:val="nil"/>
              <w:right w:val="single" w:sz="6" w:space="0" w:color="373232"/>
            </w:tcBorders>
            <w:shd w:val="clear" w:color="auto" w:fill="412F2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tcBorders>
              <w:top w:val="single" w:sz="12" w:space="0" w:color="AB5848"/>
              <w:left w:val="single" w:sz="6" w:space="0" w:color="373232"/>
              <w:bottom w:val="nil"/>
              <w:right w:val="single" w:sz="6" w:space="0" w:color="373232"/>
            </w:tcBorders>
            <w:shd w:val="clear" w:color="auto" w:fill="412F2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single" w:sz="12" w:space="0" w:color="AB5848"/>
              <w:left w:val="single" w:sz="6" w:space="0" w:color="373232"/>
              <w:bottom w:val="nil"/>
              <w:right w:val="single" w:sz="6" w:space="0" w:color="373232"/>
            </w:tcBorders>
            <w:shd w:val="clear" w:color="auto" w:fill="412F2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0" w:type="dxa"/>
            <w:tcBorders>
              <w:top w:val="single" w:sz="12" w:space="0" w:color="AB5848"/>
              <w:left w:val="single" w:sz="6" w:space="0" w:color="373232"/>
              <w:bottom w:val="nil"/>
              <w:right w:val="single" w:sz="6" w:space="0" w:color="373232"/>
            </w:tcBorders>
            <w:shd w:val="clear" w:color="auto" w:fill="412F2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  <w:tcBorders>
              <w:top w:val="single" w:sz="12" w:space="0" w:color="AB5848"/>
              <w:left w:val="single" w:sz="6" w:space="0" w:color="373232"/>
              <w:bottom w:val="nil"/>
              <w:right w:val="single" w:sz="6" w:space="0" w:color="373232"/>
            </w:tcBorders>
            <w:shd w:val="clear" w:color="auto" w:fill="412F2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040" w:type="dxa"/>
            <w:tcBorders>
              <w:top w:val="nil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spacing w:before="61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z w:val="14"/>
              </w:rPr>
              <w:t>Other</w:t>
            </w:r>
            <w:r>
              <w:rPr>
                <w:rFonts w:ascii="Arial MT"/>
                <w:color w:val="FFFFFF"/>
                <w:spacing w:val="2"/>
                <w:sz w:val="14"/>
              </w:rPr>
              <w:t> </w:t>
            </w:r>
            <w:r>
              <w:rPr>
                <w:rFonts w:ascii="Arial MT"/>
                <w:color w:val="FFFFFF"/>
                <w:sz w:val="14"/>
              </w:rPr>
              <w:t>/</w:t>
            </w:r>
            <w:r>
              <w:rPr>
                <w:rFonts w:ascii="Arial MT"/>
                <w:color w:val="FFFFFF"/>
                <w:spacing w:val="2"/>
                <w:sz w:val="14"/>
              </w:rPr>
              <w:t> </w:t>
            </w:r>
            <w:r>
              <w:rPr>
                <w:rFonts w:ascii="Arial MT"/>
                <w:color w:val="FFFFFF"/>
                <w:sz w:val="14"/>
              </w:rPr>
              <w:t>Grant</w:t>
            </w:r>
            <w:r>
              <w:rPr>
                <w:rFonts w:ascii="Arial MT"/>
                <w:color w:val="FFFFFF"/>
                <w:spacing w:val="3"/>
                <w:sz w:val="14"/>
              </w:rPr>
              <w:t> </w:t>
            </w:r>
            <w:r>
              <w:rPr>
                <w:rFonts w:ascii="Arial MT"/>
                <w:color w:val="FFFFFF"/>
                <w:spacing w:val="-2"/>
                <w:sz w:val="14"/>
              </w:rPr>
              <w:t>Income</w:t>
            </w:r>
          </w:p>
        </w:tc>
        <w:tc>
          <w:tcPr>
            <w:tcW w:w="1528" w:type="dxa"/>
            <w:tcBorders>
              <w:top w:val="nil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tcBorders>
              <w:top w:val="nil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tcBorders>
              <w:top w:val="nil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0" w:type="dxa"/>
            <w:tcBorders>
              <w:top w:val="nil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  <w:tcBorders>
              <w:top w:val="nil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7" w:hRule="atLeast"/>
        </w:trPr>
        <w:tc>
          <w:tcPr>
            <w:tcW w:w="404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7B1B1B"/>
          </w:tcPr>
          <w:p>
            <w:pPr>
              <w:pStyle w:val="TableParagraph"/>
              <w:spacing w:before="48"/>
              <w:ind w:left="83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TOTAL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pacing w:val="-2"/>
                <w:sz w:val="14"/>
              </w:rPr>
              <w:t>REVENUE</w:t>
            </w:r>
          </w:p>
        </w:tc>
        <w:tc>
          <w:tcPr>
            <w:tcW w:w="152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7B1B1B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7B1B1B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7B1B1B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7B1B1B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7B1B1B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7B1B1B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rFonts w:ascii="Arial"/>
          <w:b/>
          <w:sz w:val="14"/>
        </w:rPr>
      </w:pPr>
      <w:r>
        <w:rPr>
          <w:rFonts w:ascii="Arial"/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1760416</wp:posOffset>
                </wp:positionH>
                <wp:positionV relativeFrom="paragraph">
                  <wp:posOffset>124175</wp:posOffset>
                </wp:positionV>
                <wp:extent cx="9879965" cy="201295"/>
                <wp:effectExtent l="0" t="0" r="0" b="0"/>
                <wp:wrapTopAndBottom/>
                <wp:docPr id="81" name="Textbox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Textbox 81"/>
                      <wps:cNvSpPr txBox="1"/>
                      <wps:spPr>
                        <a:xfrm>
                          <a:off x="0" y="0"/>
                          <a:ext cx="9879965" cy="201295"/>
                        </a:xfrm>
                        <a:prstGeom prst="rect">
                          <a:avLst/>
                        </a:prstGeom>
                        <a:solidFill>
                          <a:srgbClr val="591212"/>
                        </a:solidFill>
                      </wps:spPr>
                      <wps:txbx>
                        <w:txbxContent>
                          <w:p>
                            <w:pPr>
                              <w:spacing w:before="63"/>
                              <w:ind w:left="135" w:right="0" w:firstLine="0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Section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—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Expense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Variance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(Full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Year)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8.615463pt;margin-top:9.777628pt;width:777.95pt;height:15.85pt;mso-position-horizontal-relative:page;mso-position-vertical-relative:paragraph;z-index:-15727104;mso-wrap-distance-left:0;mso-wrap-distance-right:0" type="#_x0000_t202" id="docshape73" filled="true" fillcolor="#591212" stroked="false">
                <v:textbox inset="0,0,0,0">
                  <w:txbxContent>
                    <w:p>
                      <w:pPr>
                        <w:spacing w:before="63"/>
                        <w:ind w:left="135" w:right="0" w:firstLine="0"/>
                        <w:jc w:val="left"/>
                        <w:rPr>
                          <w:rFonts w:ascii="Arial" w:hAnsi="Arial"/>
                          <w:b/>
                          <w:color w:val="000000"/>
                          <w:sz w:val="15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Section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—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Expense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Variance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(Full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Year)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Arial"/>
          <w:b/>
          <w:sz w:val="4"/>
        </w:rPr>
      </w:pPr>
    </w:p>
    <w:tbl>
      <w:tblPr>
        <w:tblW w:w="0" w:type="auto"/>
        <w:jc w:val="left"/>
        <w:tblInd w:w="95" w:type="dxa"/>
        <w:tblBorders>
          <w:top w:val="single" w:sz="6" w:space="0" w:color="573B36"/>
          <w:left w:val="single" w:sz="6" w:space="0" w:color="573B36"/>
          <w:bottom w:val="single" w:sz="6" w:space="0" w:color="573B36"/>
          <w:right w:val="single" w:sz="6" w:space="0" w:color="573B36"/>
          <w:insideH w:val="single" w:sz="6" w:space="0" w:color="573B36"/>
          <w:insideV w:val="single" w:sz="6" w:space="0" w:color="573B3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40"/>
        <w:gridCol w:w="1528"/>
        <w:gridCol w:w="1449"/>
        <w:gridCol w:w="1698"/>
        <w:gridCol w:w="1777"/>
        <w:gridCol w:w="1630"/>
        <w:gridCol w:w="3429"/>
      </w:tblGrid>
      <w:tr>
        <w:trPr>
          <w:trHeight w:val="290" w:hRule="atLeast"/>
        </w:trPr>
        <w:tc>
          <w:tcPr>
            <w:tcW w:w="4040" w:type="dxa"/>
            <w:shd w:val="clear" w:color="auto" w:fill="A83225"/>
          </w:tcPr>
          <w:p>
            <w:pPr>
              <w:pStyle w:val="TableParagraph"/>
              <w:spacing w:before="68"/>
              <w:ind w:left="83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Expense</w:t>
            </w:r>
            <w:r>
              <w:rPr>
                <w:b/>
                <w:color w:val="FFFFFF"/>
                <w:spacing w:val="17"/>
                <w:sz w:val="13"/>
              </w:rPr>
              <w:t> </w:t>
            </w:r>
            <w:r>
              <w:rPr>
                <w:b/>
                <w:color w:val="FFFFFF"/>
                <w:spacing w:val="-2"/>
                <w:sz w:val="13"/>
              </w:rPr>
              <w:t>Category</w:t>
            </w:r>
          </w:p>
        </w:tc>
        <w:tc>
          <w:tcPr>
            <w:tcW w:w="1528" w:type="dxa"/>
            <w:shd w:val="clear" w:color="auto" w:fill="A83225"/>
          </w:tcPr>
          <w:p>
            <w:pPr>
              <w:pStyle w:val="TableParagraph"/>
              <w:spacing w:before="68"/>
              <w:ind w:left="430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Budget</w:t>
            </w:r>
            <w:r>
              <w:rPr>
                <w:b/>
                <w:color w:val="FFFFFF"/>
                <w:spacing w:val="14"/>
                <w:sz w:val="13"/>
              </w:rPr>
              <w:t> </w:t>
            </w:r>
            <w:r>
              <w:rPr>
                <w:b/>
                <w:color w:val="FFFFFF"/>
                <w:spacing w:val="-5"/>
                <w:sz w:val="13"/>
              </w:rPr>
              <w:t>($)</w:t>
            </w:r>
          </w:p>
        </w:tc>
        <w:tc>
          <w:tcPr>
            <w:tcW w:w="1449" w:type="dxa"/>
            <w:shd w:val="clear" w:color="auto" w:fill="A83225"/>
          </w:tcPr>
          <w:p>
            <w:pPr>
              <w:pStyle w:val="TableParagraph"/>
              <w:spacing w:before="68"/>
              <w:ind w:left="416"/>
              <w:rPr>
                <w:b/>
                <w:sz w:val="13"/>
              </w:rPr>
            </w:pPr>
            <w:r>
              <w:rPr>
                <w:b/>
                <w:color w:val="FFFFFF"/>
                <w:w w:val="105"/>
                <w:sz w:val="13"/>
              </w:rPr>
              <w:t>Actual</w:t>
            </w:r>
            <w:r>
              <w:rPr>
                <w:b/>
                <w:color w:val="FFFFFF"/>
                <w:spacing w:val="-9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5"/>
                <w:w w:val="105"/>
                <w:sz w:val="13"/>
              </w:rPr>
              <w:t>($)</w:t>
            </w:r>
          </w:p>
        </w:tc>
        <w:tc>
          <w:tcPr>
            <w:tcW w:w="1698" w:type="dxa"/>
            <w:shd w:val="clear" w:color="auto" w:fill="A83225"/>
          </w:tcPr>
          <w:p>
            <w:pPr>
              <w:pStyle w:val="TableParagraph"/>
              <w:spacing w:before="68"/>
              <w:ind w:left="465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Variance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pacing w:val="-5"/>
                <w:sz w:val="13"/>
              </w:rPr>
              <w:t>($)</w:t>
            </w:r>
          </w:p>
        </w:tc>
        <w:tc>
          <w:tcPr>
            <w:tcW w:w="1777" w:type="dxa"/>
            <w:shd w:val="clear" w:color="auto" w:fill="A83225"/>
          </w:tcPr>
          <w:p>
            <w:pPr>
              <w:pStyle w:val="TableParagraph"/>
              <w:spacing w:before="68"/>
              <w:ind w:left="484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Variance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pacing w:val="-5"/>
                <w:sz w:val="13"/>
              </w:rPr>
              <w:t>(%)</w:t>
            </w:r>
          </w:p>
        </w:tc>
        <w:tc>
          <w:tcPr>
            <w:tcW w:w="1630" w:type="dxa"/>
            <w:shd w:val="clear" w:color="auto" w:fill="A83225"/>
          </w:tcPr>
          <w:p>
            <w:pPr>
              <w:pStyle w:val="TableParagraph"/>
              <w:spacing w:before="68"/>
              <w:ind w:left="454"/>
              <w:rPr>
                <w:b/>
                <w:sz w:val="13"/>
              </w:rPr>
            </w:pPr>
            <w:r>
              <w:rPr>
                <w:b/>
                <w:color w:val="FFFFFF"/>
                <w:w w:val="105"/>
                <w:sz w:val="13"/>
              </w:rPr>
              <w:t>Fav</w:t>
            </w:r>
            <w:r>
              <w:rPr>
                <w:b/>
                <w:color w:val="FFFFFF"/>
                <w:spacing w:val="-4"/>
                <w:w w:val="105"/>
                <w:sz w:val="13"/>
              </w:rPr>
              <w:t> </w:t>
            </w:r>
            <w:r>
              <w:rPr>
                <w:b/>
                <w:color w:val="FFFFFF"/>
                <w:w w:val="105"/>
                <w:sz w:val="13"/>
              </w:rPr>
              <w:t>/</w:t>
            </w:r>
            <w:r>
              <w:rPr>
                <w:b/>
                <w:color w:val="FFFFFF"/>
                <w:spacing w:val="-3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Unfav</w:t>
            </w:r>
          </w:p>
        </w:tc>
        <w:tc>
          <w:tcPr>
            <w:tcW w:w="3429" w:type="dxa"/>
            <w:shd w:val="clear" w:color="auto" w:fill="A83225"/>
          </w:tcPr>
          <w:p>
            <w:pPr>
              <w:pStyle w:val="TableParagraph"/>
              <w:spacing w:before="68"/>
              <w:ind w:left="1092"/>
              <w:rPr>
                <w:b/>
                <w:sz w:val="13"/>
              </w:rPr>
            </w:pPr>
            <w:r>
              <w:rPr>
                <w:b/>
                <w:color w:val="FFFFFF"/>
                <w:w w:val="105"/>
                <w:sz w:val="13"/>
              </w:rPr>
              <w:t>Notes</w:t>
            </w:r>
            <w:r>
              <w:rPr>
                <w:b/>
                <w:color w:val="FFFFFF"/>
                <w:spacing w:val="-6"/>
                <w:w w:val="105"/>
                <w:sz w:val="13"/>
              </w:rPr>
              <w:t> </w:t>
            </w:r>
            <w:r>
              <w:rPr>
                <w:b/>
                <w:color w:val="FFFFFF"/>
                <w:w w:val="105"/>
                <w:sz w:val="13"/>
              </w:rPr>
              <w:t>/</w:t>
            </w:r>
            <w:r>
              <w:rPr>
                <w:b/>
                <w:color w:val="FFFFFF"/>
                <w:spacing w:val="-5"/>
                <w:w w:val="105"/>
                <w:sz w:val="13"/>
              </w:rPr>
              <w:t> </w:t>
            </w:r>
            <w:r>
              <w:rPr>
                <w:b/>
                <w:color w:val="FFFFFF"/>
                <w:w w:val="105"/>
                <w:sz w:val="13"/>
              </w:rPr>
              <w:t>Root</w:t>
            </w:r>
            <w:r>
              <w:rPr>
                <w:b/>
                <w:color w:val="FFFFFF"/>
                <w:spacing w:val="-6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Cause</w:t>
            </w:r>
          </w:p>
        </w:tc>
      </w:tr>
      <w:tr>
        <w:trPr>
          <w:trHeight w:val="222" w:hRule="atLeast"/>
        </w:trPr>
        <w:tc>
          <w:tcPr>
            <w:tcW w:w="15551" w:type="dxa"/>
            <w:gridSpan w:val="7"/>
            <w:tcBorders>
              <w:left w:val="nil"/>
              <w:bottom w:val="nil"/>
              <w:right w:val="nil"/>
            </w:tcBorders>
            <w:shd w:val="clear" w:color="auto" w:fill="412F2F"/>
          </w:tcPr>
          <w:p>
            <w:pPr>
              <w:pStyle w:val="TableParagraph"/>
              <w:spacing w:before="44"/>
              <w:ind w:left="90"/>
              <w:rPr>
                <w:b/>
                <w:sz w:val="12"/>
              </w:rPr>
            </w:pPr>
            <w:r>
              <w:rPr>
                <w:b/>
                <w:color w:val="FFCCBE"/>
                <w:w w:val="105"/>
                <w:sz w:val="12"/>
              </w:rPr>
              <w:t>Cost</w:t>
            </w:r>
            <w:r>
              <w:rPr>
                <w:b/>
                <w:color w:val="FFCCBE"/>
                <w:spacing w:val="2"/>
                <w:w w:val="105"/>
                <w:sz w:val="12"/>
              </w:rPr>
              <w:t> </w:t>
            </w:r>
            <w:r>
              <w:rPr>
                <w:b/>
                <w:color w:val="FFCCBE"/>
                <w:w w:val="105"/>
                <w:sz w:val="12"/>
              </w:rPr>
              <w:t>of</w:t>
            </w:r>
            <w:r>
              <w:rPr>
                <w:b/>
                <w:color w:val="FFCCBE"/>
                <w:spacing w:val="3"/>
                <w:w w:val="105"/>
                <w:sz w:val="12"/>
              </w:rPr>
              <w:t> </w:t>
            </w:r>
            <w:r>
              <w:rPr>
                <w:b/>
                <w:color w:val="FFCCBE"/>
                <w:w w:val="105"/>
                <w:sz w:val="12"/>
              </w:rPr>
              <w:t>Goods</w:t>
            </w:r>
            <w:r>
              <w:rPr>
                <w:b/>
                <w:color w:val="FFCCBE"/>
                <w:spacing w:val="3"/>
                <w:w w:val="105"/>
                <w:sz w:val="12"/>
              </w:rPr>
              <w:t> </w:t>
            </w:r>
            <w:r>
              <w:rPr>
                <w:b/>
                <w:color w:val="FFCCBE"/>
                <w:w w:val="105"/>
                <w:sz w:val="12"/>
              </w:rPr>
              <w:t>Sold</w:t>
            </w:r>
            <w:r>
              <w:rPr>
                <w:b/>
                <w:color w:val="FFCCBE"/>
                <w:spacing w:val="3"/>
                <w:w w:val="105"/>
                <w:sz w:val="12"/>
              </w:rPr>
              <w:t> </w:t>
            </w:r>
            <w:r>
              <w:rPr>
                <w:b/>
                <w:color w:val="FFCCBE"/>
                <w:spacing w:val="-2"/>
                <w:w w:val="105"/>
                <w:sz w:val="12"/>
              </w:rPr>
              <w:t>(COGS)</w:t>
            </w:r>
          </w:p>
        </w:tc>
      </w:tr>
      <w:tr>
        <w:trPr>
          <w:trHeight w:val="267" w:hRule="atLeast"/>
        </w:trPr>
        <w:tc>
          <w:tcPr>
            <w:tcW w:w="4040" w:type="dxa"/>
            <w:tcBorders>
              <w:top w:val="nil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spacing w:before="48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z w:val="14"/>
              </w:rPr>
              <w:t>Direct</w:t>
            </w:r>
            <w:r>
              <w:rPr>
                <w:rFonts w:ascii="Arial MT"/>
                <w:color w:val="FFFFFF"/>
                <w:spacing w:val="3"/>
                <w:sz w:val="14"/>
              </w:rPr>
              <w:t> </w:t>
            </w:r>
            <w:r>
              <w:rPr>
                <w:rFonts w:ascii="Arial MT"/>
                <w:color w:val="FFFFFF"/>
                <w:spacing w:val="-2"/>
                <w:sz w:val="14"/>
              </w:rPr>
              <w:t>Materials</w:t>
            </w:r>
          </w:p>
        </w:tc>
        <w:tc>
          <w:tcPr>
            <w:tcW w:w="1528" w:type="dxa"/>
            <w:tcBorders>
              <w:top w:val="nil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tcBorders>
              <w:top w:val="nil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tcBorders>
              <w:top w:val="nil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  <w:tcBorders>
              <w:top w:val="nil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7" w:hRule="atLeast"/>
        </w:trPr>
        <w:tc>
          <w:tcPr>
            <w:tcW w:w="404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spacing w:before="48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z w:val="14"/>
              </w:rPr>
              <w:t>Direct</w:t>
            </w:r>
            <w:r>
              <w:rPr>
                <w:rFonts w:ascii="Arial MT"/>
                <w:color w:val="FFFFFF"/>
                <w:spacing w:val="3"/>
                <w:sz w:val="14"/>
              </w:rPr>
              <w:t> </w:t>
            </w:r>
            <w:r>
              <w:rPr>
                <w:rFonts w:ascii="Arial MT"/>
                <w:color w:val="FFFFFF"/>
                <w:spacing w:val="-2"/>
                <w:sz w:val="14"/>
              </w:rPr>
              <w:t>Labour</w:t>
            </w:r>
          </w:p>
        </w:tc>
        <w:tc>
          <w:tcPr>
            <w:tcW w:w="152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6" w:hRule="atLeast"/>
        </w:trPr>
        <w:tc>
          <w:tcPr>
            <w:tcW w:w="4040" w:type="dxa"/>
            <w:tcBorders>
              <w:top w:val="single" w:sz="6" w:space="0" w:color="373232"/>
              <w:left w:val="single" w:sz="6" w:space="0" w:color="373232"/>
              <w:bottom w:val="single" w:sz="12" w:space="0" w:color="AB5848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spacing w:before="48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pacing w:val="-2"/>
                <w:sz w:val="14"/>
              </w:rPr>
              <w:t>Subcontractors</w:t>
            </w:r>
          </w:p>
        </w:tc>
        <w:tc>
          <w:tcPr>
            <w:tcW w:w="1528" w:type="dxa"/>
            <w:tcBorders>
              <w:top w:val="single" w:sz="6" w:space="0" w:color="373232"/>
              <w:left w:val="single" w:sz="6" w:space="0" w:color="373232"/>
              <w:bottom w:val="single" w:sz="12" w:space="0" w:color="AB5848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tcBorders>
              <w:top w:val="single" w:sz="6" w:space="0" w:color="373232"/>
              <w:left w:val="single" w:sz="6" w:space="0" w:color="373232"/>
              <w:bottom w:val="single" w:sz="12" w:space="0" w:color="AB5848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tcBorders>
              <w:top w:val="single" w:sz="6" w:space="0" w:color="373232"/>
              <w:left w:val="single" w:sz="6" w:space="0" w:color="373232"/>
              <w:bottom w:val="single" w:sz="12" w:space="0" w:color="AB5848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single" w:sz="6" w:space="0" w:color="373232"/>
              <w:left w:val="single" w:sz="6" w:space="0" w:color="373232"/>
              <w:bottom w:val="single" w:sz="12" w:space="0" w:color="AB5848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0" w:type="dxa"/>
            <w:tcBorders>
              <w:top w:val="single" w:sz="6" w:space="0" w:color="373232"/>
              <w:left w:val="single" w:sz="6" w:space="0" w:color="373232"/>
              <w:bottom w:val="single" w:sz="12" w:space="0" w:color="AB5848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  <w:tcBorders>
              <w:top w:val="single" w:sz="6" w:space="0" w:color="373232"/>
              <w:left w:val="single" w:sz="6" w:space="0" w:color="373232"/>
              <w:bottom w:val="single" w:sz="12" w:space="0" w:color="AB5848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6" w:hRule="atLeast"/>
        </w:trPr>
        <w:tc>
          <w:tcPr>
            <w:tcW w:w="15551" w:type="dxa"/>
            <w:gridSpan w:val="7"/>
            <w:tcBorders>
              <w:top w:val="single" w:sz="12" w:space="0" w:color="AB5848"/>
              <w:left w:val="nil"/>
              <w:bottom w:val="single" w:sz="6" w:space="0" w:color="373232"/>
              <w:right w:val="nil"/>
            </w:tcBorders>
            <w:shd w:val="clear" w:color="auto" w:fill="412F2F"/>
          </w:tcPr>
          <w:p>
            <w:pPr>
              <w:pStyle w:val="TableParagraph"/>
              <w:spacing w:before="46"/>
              <w:ind w:left="90"/>
              <w:rPr>
                <w:b/>
                <w:sz w:val="14"/>
              </w:rPr>
            </w:pPr>
            <w:r>
              <w:rPr>
                <w:b/>
                <w:color w:val="FFCCBE"/>
                <w:sz w:val="14"/>
              </w:rPr>
              <w:t>COGS</w:t>
            </w:r>
            <w:r>
              <w:rPr>
                <w:b/>
                <w:color w:val="FFCCBE"/>
                <w:spacing w:val="4"/>
                <w:sz w:val="14"/>
              </w:rPr>
              <w:t> </w:t>
            </w:r>
            <w:r>
              <w:rPr>
                <w:b/>
                <w:color w:val="FFCCBE"/>
                <w:spacing w:val="-2"/>
                <w:sz w:val="14"/>
              </w:rPr>
              <w:t>Subtotal</w:t>
            </w:r>
          </w:p>
        </w:tc>
      </w:tr>
      <w:tr>
        <w:trPr>
          <w:trHeight w:val="211" w:hRule="atLeast"/>
        </w:trPr>
        <w:tc>
          <w:tcPr>
            <w:tcW w:w="15551" w:type="dxa"/>
            <w:gridSpan w:val="7"/>
            <w:tcBorders>
              <w:top w:val="single" w:sz="6" w:space="0" w:color="373232"/>
              <w:left w:val="nil"/>
              <w:bottom w:val="nil"/>
              <w:right w:val="nil"/>
            </w:tcBorders>
            <w:shd w:val="clear" w:color="auto" w:fill="412F2F"/>
          </w:tcPr>
          <w:p>
            <w:pPr>
              <w:pStyle w:val="TableParagraph"/>
              <w:spacing w:before="32"/>
              <w:ind w:left="90"/>
              <w:rPr>
                <w:b/>
                <w:sz w:val="12"/>
              </w:rPr>
            </w:pPr>
            <w:r>
              <w:rPr>
                <w:b/>
                <w:color w:val="FFCCBE"/>
                <w:w w:val="105"/>
                <w:sz w:val="12"/>
              </w:rPr>
              <w:t>Operating</w:t>
            </w:r>
            <w:r>
              <w:rPr>
                <w:b/>
                <w:color w:val="FFCCBE"/>
                <w:spacing w:val="6"/>
                <w:w w:val="105"/>
                <w:sz w:val="12"/>
              </w:rPr>
              <w:t> </w:t>
            </w:r>
            <w:r>
              <w:rPr>
                <w:b/>
                <w:color w:val="FFCCBE"/>
                <w:spacing w:val="-2"/>
                <w:w w:val="105"/>
                <w:sz w:val="12"/>
              </w:rPr>
              <w:t>Expenses</w:t>
            </w:r>
          </w:p>
        </w:tc>
      </w:tr>
      <w:tr>
        <w:trPr>
          <w:trHeight w:val="267" w:hRule="atLeast"/>
        </w:trPr>
        <w:tc>
          <w:tcPr>
            <w:tcW w:w="404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spacing w:before="48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z w:val="14"/>
              </w:rPr>
              <w:t>Salaries</w:t>
            </w:r>
            <w:r>
              <w:rPr>
                <w:rFonts w:ascii="Arial MT"/>
                <w:color w:val="FFFFFF"/>
                <w:spacing w:val="1"/>
                <w:sz w:val="14"/>
              </w:rPr>
              <w:t> </w:t>
            </w:r>
            <w:r>
              <w:rPr>
                <w:rFonts w:ascii="Arial MT"/>
                <w:color w:val="FFFFFF"/>
                <w:sz w:val="14"/>
              </w:rPr>
              <w:t>&amp;</w:t>
            </w:r>
            <w:r>
              <w:rPr>
                <w:rFonts w:ascii="Arial MT"/>
                <w:color w:val="FFFFFF"/>
                <w:spacing w:val="2"/>
                <w:sz w:val="14"/>
              </w:rPr>
              <w:t> </w:t>
            </w:r>
            <w:r>
              <w:rPr>
                <w:rFonts w:ascii="Arial MT"/>
                <w:color w:val="FFFFFF"/>
                <w:sz w:val="14"/>
              </w:rPr>
              <w:t>Wages</w:t>
            </w:r>
            <w:r>
              <w:rPr>
                <w:rFonts w:ascii="Arial MT"/>
                <w:color w:val="FFFFFF"/>
                <w:spacing w:val="2"/>
                <w:sz w:val="14"/>
              </w:rPr>
              <w:t> </w:t>
            </w:r>
            <w:r>
              <w:rPr>
                <w:rFonts w:ascii="Arial MT"/>
                <w:color w:val="FFFFFF"/>
                <w:sz w:val="14"/>
              </w:rPr>
              <w:t>(incl.</w:t>
            </w:r>
            <w:r>
              <w:rPr>
                <w:rFonts w:ascii="Arial MT"/>
                <w:color w:val="FFFFFF"/>
                <w:spacing w:val="2"/>
                <w:sz w:val="14"/>
              </w:rPr>
              <w:t> </w:t>
            </w:r>
            <w:r>
              <w:rPr>
                <w:rFonts w:ascii="Arial MT"/>
                <w:color w:val="FFFFFF"/>
                <w:sz w:val="14"/>
              </w:rPr>
              <w:t>SG</w:t>
            </w:r>
            <w:r>
              <w:rPr>
                <w:rFonts w:ascii="Arial MT"/>
                <w:color w:val="FFFFFF"/>
                <w:spacing w:val="2"/>
                <w:sz w:val="14"/>
              </w:rPr>
              <w:t> </w:t>
            </w:r>
            <w:r>
              <w:rPr>
                <w:rFonts w:ascii="Arial MT"/>
                <w:color w:val="FFFFFF"/>
                <w:spacing w:val="-2"/>
                <w:sz w:val="14"/>
              </w:rPr>
              <w:t>11.5%)</w:t>
            </w:r>
          </w:p>
        </w:tc>
        <w:tc>
          <w:tcPr>
            <w:tcW w:w="152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  <w:tcBorders>
              <w:top w:val="nil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7" w:hRule="atLeast"/>
        </w:trPr>
        <w:tc>
          <w:tcPr>
            <w:tcW w:w="404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spacing w:before="48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z w:val="14"/>
              </w:rPr>
              <w:t>Rent</w:t>
            </w:r>
            <w:r>
              <w:rPr>
                <w:rFonts w:ascii="Arial MT"/>
                <w:color w:val="FFFFFF"/>
                <w:spacing w:val="3"/>
                <w:sz w:val="14"/>
              </w:rPr>
              <w:t> </w:t>
            </w:r>
            <w:r>
              <w:rPr>
                <w:rFonts w:ascii="Arial MT"/>
                <w:color w:val="FFFFFF"/>
                <w:sz w:val="14"/>
              </w:rPr>
              <w:t>&amp;</w:t>
            </w:r>
            <w:r>
              <w:rPr>
                <w:rFonts w:ascii="Arial MT"/>
                <w:color w:val="FFFFFF"/>
                <w:spacing w:val="4"/>
                <w:sz w:val="14"/>
              </w:rPr>
              <w:t> </w:t>
            </w:r>
            <w:r>
              <w:rPr>
                <w:rFonts w:ascii="Arial MT"/>
                <w:color w:val="FFFFFF"/>
                <w:sz w:val="14"/>
              </w:rPr>
              <w:t>Occupancy</w:t>
            </w:r>
            <w:r>
              <w:rPr>
                <w:rFonts w:ascii="Arial MT"/>
                <w:color w:val="FFFFFF"/>
                <w:spacing w:val="4"/>
                <w:sz w:val="14"/>
              </w:rPr>
              <w:t> </w:t>
            </w:r>
            <w:r>
              <w:rPr>
                <w:rFonts w:ascii="Arial MT"/>
                <w:color w:val="FFFFFF"/>
                <w:sz w:val="14"/>
              </w:rPr>
              <w:t>(AASB</w:t>
            </w:r>
            <w:r>
              <w:rPr>
                <w:rFonts w:ascii="Arial MT"/>
                <w:color w:val="FFFFFF"/>
                <w:spacing w:val="4"/>
                <w:sz w:val="14"/>
              </w:rPr>
              <w:t> </w:t>
            </w:r>
            <w:r>
              <w:rPr>
                <w:rFonts w:ascii="Arial MT"/>
                <w:color w:val="FFFFFF"/>
                <w:spacing w:val="-5"/>
                <w:sz w:val="14"/>
              </w:rPr>
              <w:t>16)</w:t>
            </w:r>
          </w:p>
        </w:tc>
        <w:tc>
          <w:tcPr>
            <w:tcW w:w="152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7" w:hRule="atLeast"/>
        </w:trPr>
        <w:tc>
          <w:tcPr>
            <w:tcW w:w="404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spacing w:before="48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z w:val="14"/>
              </w:rPr>
              <w:t>Marketing</w:t>
            </w:r>
            <w:r>
              <w:rPr>
                <w:rFonts w:ascii="Arial MT"/>
                <w:color w:val="FFFFFF"/>
                <w:spacing w:val="3"/>
                <w:sz w:val="14"/>
              </w:rPr>
              <w:t> </w:t>
            </w:r>
            <w:r>
              <w:rPr>
                <w:rFonts w:ascii="Arial MT"/>
                <w:color w:val="FFFFFF"/>
                <w:sz w:val="14"/>
              </w:rPr>
              <w:t>&amp;</w:t>
            </w:r>
            <w:r>
              <w:rPr>
                <w:rFonts w:ascii="Arial MT"/>
                <w:color w:val="FFFFFF"/>
                <w:spacing w:val="-4"/>
                <w:sz w:val="14"/>
              </w:rPr>
              <w:t> </w:t>
            </w:r>
            <w:r>
              <w:rPr>
                <w:rFonts w:ascii="Arial MT"/>
                <w:color w:val="FFFFFF"/>
                <w:spacing w:val="-2"/>
                <w:sz w:val="14"/>
              </w:rPr>
              <w:t>Advertising</w:t>
            </w:r>
          </w:p>
        </w:tc>
        <w:tc>
          <w:tcPr>
            <w:tcW w:w="152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7" w:hRule="atLeast"/>
        </w:trPr>
        <w:tc>
          <w:tcPr>
            <w:tcW w:w="404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spacing w:before="48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z w:val="14"/>
              </w:rPr>
              <w:t>Technology</w:t>
            </w:r>
            <w:r>
              <w:rPr>
                <w:rFonts w:ascii="Arial MT"/>
                <w:color w:val="FFFFFF"/>
                <w:spacing w:val="-4"/>
                <w:sz w:val="14"/>
              </w:rPr>
              <w:t> </w:t>
            </w:r>
            <w:r>
              <w:rPr>
                <w:rFonts w:ascii="Arial MT"/>
                <w:color w:val="FFFFFF"/>
                <w:sz w:val="14"/>
              </w:rPr>
              <w:t>&amp;</w:t>
            </w:r>
            <w:r>
              <w:rPr>
                <w:rFonts w:ascii="Arial MT"/>
                <w:color w:val="FFFFFF"/>
                <w:spacing w:val="-4"/>
                <w:sz w:val="14"/>
              </w:rPr>
              <w:t> </w:t>
            </w:r>
            <w:r>
              <w:rPr>
                <w:rFonts w:ascii="Arial MT"/>
                <w:color w:val="FFFFFF"/>
                <w:spacing w:val="-2"/>
                <w:sz w:val="14"/>
              </w:rPr>
              <w:t>Software</w:t>
            </w:r>
          </w:p>
        </w:tc>
        <w:tc>
          <w:tcPr>
            <w:tcW w:w="152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7" w:hRule="atLeast"/>
        </w:trPr>
        <w:tc>
          <w:tcPr>
            <w:tcW w:w="404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spacing w:before="48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z w:val="14"/>
              </w:rPr>
              <w:t>Travel</w:t>
            </w:r>
            <w:r>
              <w:rPr>
                <w:rFonts w:ascii="Arial MT"/>
                <w:color w:val="FFFFFF"/>
                <w:spacing w:val="-1"/>
                <w:sz w:val="14"/>
              </w:rPr>
              <w:t> </w:t>
            </w:r>
            <w:r>
              <w:rPr>
                <w:rFonts w:ascii="Arial MT"/>
                <w:color w:val="FFFFFF"/>
                <w:sz w:val="14"/>
              </w:rPr>
              <w:t>&amp;</w:t>
            </w:r>
            <w:r>
              <w:rPr>
                <w:rFonts w:ascii="Arial MT"/>
                <w:color w:val="FFFFFF"/>
                <w:spacing w:val="-1"/>
                <w:sz w:val="14"/>
              </w:rPr>
              <w:t> </w:t>
            </w:r>
            <w:r>
              <w:rPr>
                <w:rFonts w:ascii="Arial MT"/>
                <w:color w:val="FFFFFF"/>
                <w:spacing w:val="-2"/>
                <w:sz w:val="14"/>
              </w:rPr>
              <w:t>Entertainment</w:t>
            </w:r>
          </w:p>
        </w:tc>
        <w:tc>
          <w:tcPr>
            <w:tcW w:w="152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7" w:hRule="atLeast"/>
        </w:trPr>
        <w:tc>
          <w:tcPr>
            <w:tcW w:w="404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spacing w:before="48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z w:val="14"/>
              </w:rPr>
              <w:t>Professional</w:t>
            </w:r>
            <w:r>
              <w:rPr>
                <w:rFonts w:ascii="Arial MT"/>
                <w:color w:val="FFFFFF"/>
                <w:spacing w:val="6"/>
                <w:sz w:val="14"/>
              </w:rPr>
              <w:t> </w:t>
            </w:r>
            <w:r>
              <w:rPr>
                <w:rFonts w:ascii="Arial MT"/>
                <w:color w:val="FFFFFF"/>
                <w:sz w:val="14"/>
              </w:rPr>
              <w:t>Services</w:t>
            </w:r>
            <w:r>
              <w:rPr>
                <w:rFonts w:ascii="Arial MT"/>
                <w:color w:val="FFFFFF"/>
                <w:spacing w:val="6"/>
                <w:sz w:val="14"/>
              </w:rPr>
              <w:t> </w:t>
            </w:r>
            <w:r>
              <w:rPr>
                <w:rFonts w:ascii="Arial MT"/>
                <w:color w:val="FFFFFF"/>
                <w:sz w:val="14"/>
              </w:rPr>
              <w:t>(Legal,</w:t>
            </w:r>
            <w:r>
              <w:rPr>
                <w:rFonts w:ascii="Arial MT"/>
                <w:color w:val="FFFFFF"/>
                <w:spacing w:val="-3"/>
                <w:sz w:val="14"/>
              </w:rPr>
              <w:t> </w:t>
            </w:r>
            <w:r>
              <w:rPr>
                <w:rFonts w:ascii="Arial MT"/>
                <w:color w:val="FFFFFF"/>
                <w:spacing w:val="-2"/>
                <w:sz w:val="14"/>
              </w:rPr>
              <w:t>Audit)</w:t>
            </w:r>
          </w:p>
        </w:tc>
        <w:tc>
          <w:tcPr>
            <w:tcW w:w="152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7" w:hRule="atLeast"/>
        </w:trPr>
        <w:tc>
          <w:tcPr>
            <w:tcW w:w="404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spacing w:before="48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z w:val="14"/>
              </w:rPr>
              <w:t>Depreciation</w:t>
            </w:r>
            <w:r>
              <w:rPr>
                <w:rFonts w:ascii="Arial MT"/>
                <w:color w:val="FFFFFF"/>
                <w:spacing w:val="5"/>
                <w:sz w:val="14"/>
              </w:rPr>
              <w:t> </w:t>
            </w:r>
            <w:r>
              <w:rPr>
                <w:rFonts w:ascii="Arial MT"/>
                <w:color w:val="FFFFFF"/>
                <w:sz w:val="14"/>
              </w:rPr>
              <w:t>&amp;</w:t>
            </w:r>
            <w:r>
              <w:rPr>
                <w:rFonts w:ascii="Arial MT"/>
                <w:color w:val="FFFFFF"/>
                <w:spacing w:val="-4"/>
                <w:sz w:val="14"/>
              </w:rPr>
              <w:t> </w:t>
            </w:r>
            <w:r>
              <w:rPr>
                <w:rFonts w:ascii="Arial MT"/>
                <w:color w:val="FFFFFF"/>
                <w:sz w:val="14"/>
              </w:rPr>
              <w:t>Amortisation</w:t>
            </w:r>
            <w:r>
              <w:rPr>
                <w:rFonts w:ascii="Arial MT"/>
                <w:color w:val="FFFFFF"/>
                <w:spacing w:val="6"/>
                <w:sz w:val="14"/>
              </w:rPr>
              <w:t> </w:t>
            </w:r>
            <w:r>
              <w:rPr>
                <w:rFonts w:ascii="Arial MT"/>
                <w:color w:val="FFFFFF"/>
                <w:sz w:val="14"/>
              </w:rPr>
              <w:t>(AASB</w:t>
            </w:r>
            <w:r>
              <w:rPr>
                <w:rFonts w:ascii="Arial MT"/>
                <w:color w:val="FFFFFF"/>
                <w:spacing w:val="5"/>
                <w:sz w:val="14"/>
              </w:rPr>
              <w:t> </w:t>
            </w:r>
            <w:r>
              <w:rPr>
                <w:rFonts w:ascii="Arial MT"/>
                <w:color w:val="FFFFFF"/>
                <w:spacing w:val="-4"/>
                <w:sz w:val="14"/>
              </w:rPr>
              <w:t>116)</w:t>
            </w:r>
          </w:p>
        </w:tc>
        <w:tc>
          <w:tcPr>
            <w:tcW w:w="152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6" w:hRule="atLeast"/>
        </w:trPr>
        <w:tc>
          <w:tcPr>
            <w:tcW w:w="4040" w:type="dxa"/>
            <w:tcBorders>
              <w:top w:val="single" w:sz="6" w:space="0" w:color="373232"/>
              <w:left w:val="single" w:sz="6" w:space="0" w:color="373232"/>
              <w:bottom w:val="single" w:sz="12" w:space="0" w:color="AB5848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spacing w:before="48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z w:val="14"/>
              </w:rPr>
              <w:t>Other</w:t>
            </w:r>
            <w:r>
              <w:rPr>
                <w:rFonts w:ascii="Arial MT"/>
                <w:color w:val="FFFFFF"/>
                <w:spacing w:val="3"/>
                <w:sz w:val="14"/>
              </w:rPr>
              <w:t> </w:t>
            </w:r>
            <w:r>
              <w:rPr>
                <w:rFonts w:ascii="Arial MT"/>
                <w:color w:val="FFFFFF"/>
                <w:spacing w:val="-2"/>
                <w:sz w:val="14"/>
              </w:rPr>
              <w:t>Overheads</w:t>
            </w:r>
          </w:p>
        </w:tc>
        <w:tc>
          <w:tcPr>
            <w:tcW w:w="1528" w:type="dxa"/>
            <w:tcBorders>
              <w:top w:val="single" w:sz="6" w:space="0" w:color="373232"/>
              <w:left w:val="single" w:sz="6" w:space="0" w:color="373232"/>
              <w:bottom w:val="single" w:sz="12" w:space="0" w:color="AB5848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tcBorders>
              <w:top w:val="single" w:sz="6" w:space="0" w:color="373232"/>
              <w:left w:val="single" w:sz="6" w:space="0" w:color="373232"/>
              <w:bottom w:val="single" w:sz="12" w:space="0" w:color="AB5848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tcBorders>
              <w:top w:val="single" w:sz="6" w:space="0" w:color="373232"/>
              <w:left w:val="single" w:sz="6" w:space="0" w:color="373232"/>
              <w:bottom w:val="single" w:sz="12" w:space="0" w:color="AB5848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single" w:sz="6" w:space="0" w:color="373232"/>
              <w:left w:val="single" w:sz="6" w:space="0" w:color="373232"/>
              <w:bottom w:val="single" w:sz="12" w:space="0" w:color="AB5848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0" w:type="dxa"/>
            <w:tcBorders>
              <w:top w:val="single" w:sz="6" w:space="0" w:color="373232"/>
              <w:left w:val="single" w:sz="6" w:space="0" w:color="373232"/>
              <w:bottom w:val="single" w:sz="12" w:space="0" w:color="AB5848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  <w:tcBorders>
              <w:top w:val="single" w:sz="6" w:space="0" w:color="373232"/>
              <w:left w:val="single" w:sz="6" w:space="0" w:color="373232"/>
              <w:bottom w:val="single" w:sz="12" w:space="0" w:color="AB5848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79" w:hRule="atLeast"/>
        </w:trPr>
        <w:tc>
          <w:tcPr>
            <w:tcW w:w="4040" w:type="dxa"/>
            <w:tcBorders>
              <w:top w:val="single" w:sz="12" w:space="0" w:color="AB5848"/>
              <w:left w:val="nil"/>
              <w:bottom w:val="nil"/>
              <w:right w:val="single" w:sz="6" w:space="0" w:color="373232"/>
            </w:tcBorders>
            <w:shd w:val="clear" w:color="auto" w:fill="412F2F"/>
          </w:tcPr>
          <w:p>
            <w:pPr>
              <w:pStyle w:val="TableParagraph"/>
              <w:spacing w:before="46"/>
              <w:ind w:left="90"/>
              <w:rPr>
                <w:b/>
                <w:sz w:val="14"/>
              </w:rPr>
            </w:pPr>
            <w:r>
              <w:rPr>
                <w:b/>
                <w:color w:val="FFCCBE"/>
                <w:sz w:val="14"/>
              </w:rPr>
              <w:t>OpEx</w:t>
            </w:r>
            <w:r>
              <w:rPr>
                <w:b/>
                <w:color w:val="FFCCBE"/>
                <w:spacing w:val="3"/>
                <w:sz w:val="14"/>
              </w:rPr>
              <w:t> </w:t>
            </w:r>
            <w:r>
              <w:rPr>
                <w:b/>
                <w:color w:val="FFCCBE"/>
                <w:spacing w:val="-2"/>
                <w:sz w:val="14"/>
              </w:rPr>
              <w:t>Subtotal</w:t>
            </w:r>
          </w:p>
        </w:tc>
        <w:tc>
          <w:tcPr>
            <w:tcW w:w="1528" w:type="dxa"/>
            <w:tcBorders>
              <w:top w:val="single" w:sz="12" w:space="0" w:color="AB5848"/>
              <w:left w:val="single" w:sz="6" w:space="0" w:color="373232"/>
              <w:bottom w:val="nil"/>
              <w:right w:val="single" w:sz="6" w:space="0" w:color="373232"/>
            </w:tcBorders>
            <w:shd w:val="clear" w:color="auto" w:fill="412F2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tcBorders>
              <w:top w:val="single" w:sz="12" w:space="0" w:color="AB5848"/>
              <w:left w:val="single" w:sz="6" w:space="0" w:color="373232"/>
              <w:bottom w:val="nil"/>
              <w:right w:val="single" w:sz="6" w:space="0" w:color="373232"/>
            </w:tcBorders>
            <w:shd w:val="clear" w:color="auto" w:fill="412F2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tcBorders>
              <w:top w:val="single" w:sz="12" w:space="0" w:color="AB5848"/>
              <w:left w:val="single" w:sz="6" w:space="0" w:color="373232"/>
              <w:bottom w:val="nil"/>
              <w:right w:val="single" w:sz="6" w:space="0" w:color="373232"/>
            </w:tcBorders>
            <w:shd w:val="clear" w:color="auto" w:fill="412F2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single" w:sz="12" w:space="0" w:color="AB5848"/>
              <w:left w:val="single" w:sz="6" w:space="0" w:color="373232"/>
              <w:bottom w:val="nil"/>
              <w:right w:val="single" w:sz="6" w:space="0" w:color="373232"/>
            </w:tcBorders>
            <w:shd w:val="clear" w:color="auto" w:fill="412F2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0" w:type="dxa"/>
            <w:tcBorders>
              <w:top w:val="single" w:sz="12" w:space="0" w:color="AB5848"/>
              <w:left w:val="single" w:sz="6" w:space="0" w:color="373232"/>
              <w:bottom w:val="nil"/>
              <w:right w:val="single" w:sz="6" w:space="0" w:color="373232"/>
            </w:tcBorders>
            <w:shd w:val="clear" w:color="auto" w:fill="412F2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  <w:tcBorders>
              <w:top w:val="single" w:sz="12" w:space="0" w:color="AB5848"/>
              <w:left w:val="single" w:sz="6" w:space="0" w:color="373232"/>
              <w:bottom w:val="nil"/>
              <w:right w:val="nil"/>
            </w:tcBorders>
            <w:shd w:val="clear" w:color="auto" w:fill="412F2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9" w:hRule="atLeast"/>
        </w:trPr>
        <w:tc>
          <w:tcPr>
            <w:tcW w:w="4040" w:type="dxa"/>
            <w:tcBorders>
              <w:top w:val="nil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7B1B1B"/>
          </w:tcPr>
          <w:p>
            <w:pPr>
              <w:pStyle w:val="TableParagraph"/>
              <w:spacing w:before="49"/>
              <w:ind w:left="83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TOTAL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pacing w:val="-2"/>
                <w:sz w:val="14"/>
              </w:rPr>
              <w:t>EXPENSES</w:t>
            </w:r>
          </w:p>
        </w:tc>
        <w:tc>
          <w:tcPr>
            <w:tcW w:w="1528" w:type="dxa"/>
            <w:tcBorders>
              <w:top w:val="nil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7B1B1B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tcBorders>
              <w:top w:val="nil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7B1B1B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tcBorders>
              <w:top w:val="nil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7B1B1B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7B1B1B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0" w:type="dxa"/>
            <w:tcBorders>
              <w:top w:val="nil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7B1B1B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  <w:tcBorders>
              <w:top w:val="nil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7B1B1B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before="3"/>
        <w:rPr>
          <w:rFonts w:ascii="Arial"/>
          <w:b/>
          <w:sz w:val="16"/>
        </w:rPr>
      </w:pPr>
      <w:r>
        <w:rPr>
          <w:rFonts w:ascii="Arial"/>
          <w:b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1760416</wp:posOffset>
                </wp:positionH>
                <wp:positionV relativeFrom="paragraph">
                  <wp:posOffset>134053</wp:posOffset>
                </wp:positionV>
                <wp:extent cx="9879965" cy="194310"/>
                <wp:effectExtent l="0" t="0" r="0" b="0"/>
                <wp:wrapTopAndBottom/>
                <wp:docPr id="82" name="Textbox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Textbox 82"/>
                      <wps:cNvSpPr txBox="1"/>
                      <wps:spPr>
                        <a:xfrm>
                          <a:off x="0" y="0"/>
                          <a:ext cx="9879965" cy="194310"/>
                        </a:xfrm>
                        <a:prstGeom prst="rect">
                          <a:avLst/>
                        </a:prstGeom>
                        <a:solidFill>
                          <a:srgbClr val="591212"/>
                        </a:solidFill>
                      </wps:spPr>
                      <wps:txbx>
                        <w:txbxContent>
                          <w:p>
                            <w:pPr>
                              <w:spacing w:before="63"/>
                              <w:ind w:left="135" w:right="0" w:firstLine="0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15"/>
                              </w:rPr>
                              <w:t>Section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15"/>
                              </w:rPr>
                              <w:t>3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15"/>
                              </w:rPr>
                              <w:t>—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15"/>
                              </w:rPr>
                              <w:t>EBITDA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15"/>
                              </w:rPr>
                              <w:t>&amp;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15"/>
                              </w:rPr>
                              <w:t>Net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15"/>
                              </w:rPr>
                              <w:t>Profit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Variance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8.615463pt;margin-top:10.55537pt;width:777.95pt;height:15.3pt;mso-position-horizontal-relative:page;mso-position-vertical-relative:paragraph;z-index:-15726592;mso-wrap-distance-left:0;mso-wrap-distance-right:0" type="#_x0000_t202" id="docshape74" filled="true" fillcolor="#591212" stroked="false">
                <v:textbox inset="0,0,0,0">
                  <w:txbxContent>
                    <w:p>
                      <w:pPr>
                        <w:spacing w:before="63"/>
                        <w:ind w:left="135" w:right="0" w:firstLine="0"/>
                        <w:jc w:val="left"/>
                        <w:rPr>
                          <w:rFonts w:ascii="Arial" w:hAnsi="Arial"/>
                          <w:b/>
                          <w:color w:val="000000"/>
                          <w:sz w:val="15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15"/>
                        </w:rPr>
                        <w:t>Section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15"/>
                        </w:rPr>
                        <w:t>3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15"/>
                        </w:rPr>
                        <w:t>—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15"/>
                        </w:rPr>
                        <w:t>EBITDA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1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15"/>
                        </w:rPr>
                        <w:t>&amp;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15"/>
                        </w:rPr>
                        <w:t>Net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15"/>
                        </w:rPr>
                        <w:t>Profit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Variance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Arial"/>
          <w:b/>
          <w:sz w:val="4"/>
        </w:rPr>
      </w:pPr>
    </w:p>
    <w:tbl>
      <w:tblPr>
        <w:tblW w:w="0" w:type="auto"/>
        <w:jc w:val="left"/>
        <w:tblInd w:w="95" w:type="dxa"/>
        <w:tblBorders>
          <w:top w:val="single" w:sz="6" w:space="0" w:color="573B36"/>
          <w:left w:val="single" w:sz="6" w:space="0" w:color="573B36"/>
          <w:bottom w:val="single" w:sz="6" w:space="0" w:color="573B36"/>
          <w:right w:val="single" w:sz="6" w:space="0" w:color="573B36"/>
          <w:insideH w:val="single" w:sz="6" w:space="0" w:color="573B36"/>
          <w:insideV w:val="single" w:sz="6" w:space="0" w:color="573B3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40"/>
        <w:gridCol w:w="1528"/>
        <w:gridCol w:w="1449"/>
        <w:gridCol w:w="1698"/>
        <w:gridCol w:w="1777"/>
        <w:gridCol w:w="1630"/>
        <w:gridCol w:w="3429"/>
      </w:tblGrid>
      <w:tr>
        <w:trPr>
          <w:trHeight w:val="301" w:hRule="atLeast"/>
        </w:trPr>
        <w:tc>
          <w:tcPr>
            <w:tcW w:w="4040" w:type="dxa"/>
            <w:shd w:val="clear" w:color="auto" w:fill="A83225"/>
          </w:tcPr>
          <w:p>
            <w:pPr>
              <w:pStyle w:val="TableParagraph"/>
              <w:spacing w:before="68"/>
              <w:ind w:left="83"/>
              <w:rPr>
                <w:b/>
                <w:sz w:val="13"/>
              </w:rPr>
            </w:pPr>
            <w:r>
              <w:rPr>
                <w:b/>
                <w:color w:val="FFFFFF"/>
                <w:w w:val="105"/>
                <w:sz w:val="13"/>
              </w:rPr>
              <w:t>P&amp;L</w:t>
            </w:r>
            <w:r>
              <w:rPr>
                <w:b/>
                <w:color w:val="FFFFFF"/>
                <w:spacing w:val="-11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4"/>
                <w:w w:val="105"/>
                <w:sz w:val="13"/>
              </w:rPr>
              <w:t>Line</w:t>
            </w:r>
          </w:p>
        </w:tc>
        <w:tc>
          <w:tcPr>
            <w:tcW w:w="1528" w:type="dxa"/>
            <w:shd w:val="clear" w:color="auto" w:fill="A83225"/>
          </w:tcPr>
          <w:p>
            <w:pPr>
              <w:pStyle w:val="TableParagraph"/>
              <w:spacing w:before="68"/>
              <w:ind w:left="430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Budget</w:t>
            </w:r>
            <w:r>
              <w:rPr>
                <w:b/>
                <w:color w:val="FFFFFF"/>
                <w:spacing w:val="14"/>
                <w:sz w:val="13"/>
              </w:rPr>
              <w:t> </w:t>
            </w:r>
            <w:r>
              <w:rPr>
                <w:b/>
                <w:color w:val="FFFFFF"/>
                <w:spacing w:val="-5"/>
                <w:sz w:val="13"/>
              </w:rPr>
              <w:t>($)</w:t>
            </w:r>
          </w:p>
        </w:tc>
        <w:tc>
          <w:tcPr>
            <w:tcW w:w="1449" w:type="dxa"/>
            <w:shd w:val="clear" w:color="auto" w:fill="A83225"/>
          </w:tcPr>
          <w:p>
            <w:pPr>
              <w:pStyle w:val="TableParagraph"/>
              <w:spacing w:before="68"/>
              <w:ind w:left="416"/>
              <w:rPr>
                <w:b/>
                <w:sz w:val="13"/>
              </w:rPr>
            </w:pPr>
            <w:r>
              <w:rPr>
                <w:b/>
                <w:color w:val="FFFFFF"/>
                <w:w w:val="105"/>
                <w:sz w:val="13"/>
              </w:rPr>
              <w:t>Actual</w:t>
            </w:r>
            <w:r>
              <w:rPr>
                <w:b/>
                <w:color w:val="FFFFFF"/>
                <w:spacing w:val="-9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5"/>
                <w:w w:val="105"/>
                <w:sz w:val="13"/>
              </w:rPr>
              <w:t>($)</w:t>
            </w:r>
          </w:p>
        </w:tc>
        <w:tc>
          <w:tcPr>
            <w:tcW w:w="1698" w:type="dxa"/>
            <w:shd w:val="clear" w:color="auto" w:fill="A83225"/>
          </w:tcPr>
          <w:p>
            <w:pPr>
              <w:pStyle w:val="TableParagraph"/>
              <w:spacing w:before="68"/>
              <w:ind w:left="465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Variance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pacing w:val="-5"/>
                <w:sz w:val="13"/>
              </w:rPr>
              <w:t>($)</w:t>
            </w:r>
          </w:p>
        </w:tc>
        <w:tc>
          <w:tcPr>
            <w:tcW w:w="1777" w:type="dxa"/>
            <w:shd w:val="clear" w:color="auto" w:fill="A83225"/>
          </w:tcPr>
          <w:p>
            <w:pPr>
              <w:pStyle w:val="TableParagraph"/>
              <w:spacing w:before="68"/>
              <w:ind w:left="6"/>
              <w:jc w:val="center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Variance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pacing w:val="-5"/>
                <w:sz w:val="13"/>
              </w:rPr>
              <w:t>(%)</w:t>
            </w:r>
          </w:p>
        </w:tc>
        <w:tc>
          <w:tcPr>
            <w:tcW w:w="1630" w:type="dxa"/>
            <w:shd w:val="clear" w:color="auto" w:fill="A83225"/>
          </w:tcPr>
          <w:p>
            <w:pPr>
              <w:pStyle w:val="TableParagraph"/>
              <w:spacing w:before="68"/>
              <w:ind w:left="454"/>
              <w:rPr>
                <w:b/>
                <w:sz w:val="13"/>
              </w:rPr>
            </w:pPr>
            <w:r>
              <w:rPr>
                <w:b/>
                <w:color w:val="FFFFFF"/>
                <w:w w:val="105"/>
                <w:sz w:val="13"/>
              </w:rPr>
              <w:t>Fav</w:t>
            </w:r>
            <w:r>
              <w:rPr>
                <w:b/>
                <w:color w:val="FFFFFF"/>
                <w:spacing w:val="-4"/>
                <w:w w:val="105"/>
                <w:sz w:val="13"/>
              </w:rPr>
              <w:t> </w:t>
            </w:r>
            <w:r>
              <w:rPr>
                <w:b/>
                <w:color w:val="FFFFFF"/>
                <w:w w:val="105"/>
                <w:sz w:val="13"/>
              </w:rPr>
              <w:t>/</w:t>
            </w:r>
            <w:r>
              <w:rPr>
                <w:b/>
                <w:color w:val="FFFFFF"/>
                <w:spacing w:val="-3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Unfav</w:t>
            </w:r>
          </w:p>
        </w:tc>
        <w:tc>
          <w:tcPr>
            <w:tcW w:w="3429" w:type="dxa"/>
            <w:shd w:val="clear" w:color="auto" w:fill="A83225"/>
          </w:tcPr>
          <w:p>
            <w:pPr>
              <w:pStyle w:val="TableParagraph"/>
              <w:spacing w:before="68"/>
              <w:ind w:left="1"/>
              <w:jc w:val="center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Notes</w:t>
            </w:r>
          </w:p>
        </w:tc>
      </w:tr>
      <w:tr>
        <w:trPr>
          <w:trHeight w:val="267" w:hRule="atLeast"/>
        </w:trPr>
        <w:tc>
          <w:tcPr>
            <w:tcW w:w="4040" w:type="dxa"/>
            <w:tcBorders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spacing w:before="48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z w:val="14"/>
              </w:rPr>
              <w:t>Gross</w:t>
            </w:r>
            <w:r>
              <w:rPr>
                <w:rFonts w:ascii="Arial MT"/>
                <w:color w:val="FFFFFF"/>
                <w:spacing w:val="3"/>
                <w:sz w:val="14"/>
              </w:rPr>
              <w:t> </w:t>
            </w:r>
            <w:r>
              <w:rPr>
                <w:rFonts w:ascii="Arial MT"/>
                <w:color w:val="FFFFFF"/>
                <w:spacing w:val="-2"/>
                <w:sz w:val="14"/>
              </w:rPr>
              <w:t>Profit</w:t>
            </w:r>
          </w:p>
        </w:tc>
        <w:tc>
          <w:tcPr>
            <w:tcW w:w="1528" w:type="dxa"/>
            <w:tcBorders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tcBorders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tcBorders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0" w:type="dxa"/>
            <w:tcBorders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  <w:tcBorders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7" w:hRule="atLeast"/>
        </w:trPr>
        <w:tc>
          <w:tcPr>
            <w:tcW w:w="404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spacing w:before="48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z w:val="14"/>
              </w:rPr>
              <w:t>Gross</w:t>
            </w:r>
            <w:r>
              <w:rPr>
                <w:rFonts w:ascii="Arial MT"/>
                <w:color w:val="FFFFFF"/>
                <w:spacing w:val="4"/>
                <w:sz w:val="14"/>
              </w:rPr>
              <w:t> </w:t>
            </w:r>
            <w:r>
              <w:rPr>
                <w:rFonts w:ascii="Arial MT"/>
                <w:color w:val="FFFFFF"/>
                <w:sz w:val="14"/>
              </w:rPr>
              <w:t>Margin</w:t>
            </w:r>
            <w:r>
              <w:rPr>
                <w:rFonts w:ascii="Arial MT"/>
                <w:color w:val="FFFFFF"/>
                <w:spacing w:val="4"/>
                <w:sz w:val="14"/>
              </w:rPr>
              <w:t> </w:t>
            </w:r>
            <w:r>
              <w:rPr>
                <w:rFonts w:ascii="Arial MT"/>
                <w:color w:val="FFFFFF"/>
                <w:spacing w:val="-10"/>
                <w:sz w:val="14"/>
              </w:rPr>
              <w:t>%</w:t>
            </w:r>
          </w:p>
        </w:tc>
        <w:tc>
          <w:tcPr>
            <w:tcW w:w="152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spacing w:before="48"/>
              <w:ind w:left="6"/>
              <w:jc w:val="center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color w:val="B5B5B5"/>
                <w:sz w:val="14"/>
              </w:rPr>
              <w:t>—</w:t>
            </w:r>
          </w:p>
        </w:tc>
        <w:tc>
          <w:tcPr>
            <w:tcW w:w="163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7" w:hRule="atLeast"/>
        </w:trPr>
        <w:tc>
          <w:tcPr>
            <w:tcW w:w="404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spacing w:before="48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pacing w:val="-2"/>
                <w:sz w:val="14"/>
              </w:rPr>
              <w:t>EBITDA</w:t>
            </w:r>
          </w:p>
        </w:tc>
        <w:tc>
          <w:tcPr>
            <w:tcW w:w="152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7" w:hRule="atLeast"/>
        </w:trPr>
        <w:tc>
          <w:tcPr>
            <w:tcW w:w="404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spacing w:before="48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z w:val="14"/>
              </w:rPr>
              <w:t>EBITDA</w:t>
            </w:r>
            <w:r>
              <w:rPr>
                <w:rFonts w:ascii="Arial MT"/>
                <w:color w:val="FFFFFF"/>
                <w:spacing w:val="-4"/>
                <w:sz w:val="14"/>
              </w:rPr>
              <w:t> </w:t>
            </w:r>
            <w:r>
              <w:rPr>
                <w:rFonts w:ascii="Arial MT"/>
                <w:color w:val="FFFFFF"/>
                <w:sz w:val="14"/>
              </w:rPr>
              <w:t>Margin</w:t>
            </w:r>
            <w:r>
              <w:rPr>
                <w:rFonts w:ascii="Arial MT"/>
                <w:color w:val="FFFFFF"/>
                <w:spacing w:val="5"/>
                <w:sz w:val="14"/>
              </w:rPr>
              <w:t> </w:t>
            </w:r>
            <w:r>
              <w:rPr>
                <w:rFonts w:ascii="Arial MT"/>
                <w:color w:val="FFFFFF"/>
                <w:spacing w:val="-10"/>
                <w:sz w:val="14"/>
              </w:rPr>
              <w:t>%</w:t>
            </w:r>
          </w:p>
        </w:tc>
        <w:tc>
          <w:tcPr>
            <w:tcW w:w="152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spacing w:before="48"/>
              <w:ind w:left="6"/>
              <w:jc w:val="center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color w:val="B5B5B5"/>
                <w:sz w:val="14"/>
              </w:rPr>
              <w:t>—</w:t>
            </w:r>
          </w:p>
        </w:tc>
        <w:tc>
          <w:tcPr>
            <w:tcW w:w="163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7" w:hRule="atLeast"/>
        </w:trPr>
        <w:tc>
          <w:tcPr>
            <w:tcW w:w="404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spacing w:before="48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z w:val="14"/>
              </w:rPr>
              <w:t>Interest</w:t>
            </w:r>
            <w:r>
              <w:rPr>
                <w:rFonts w:ascii="Arial MT"/>
                <w:color w:val="FFFFFF"/>
                <w:spacing w:val="4"/>
                <w:sz w:val="14"/>
              </w:rPr>
              <w:t> </w:t>
            </w:r>
            <w:r>
              <w:rPr>
                <w:rFonts w:ascii="Arial MT"/>
                <w:color w:val="FFFFFF"/>
                <w:spacing w:val="-2"/>
                <w:sz w:val="14"/>
              </w:rPr>
              <w:t>Expense</w:t>
            </w:r>
          </w:p>
        </w:tc>
        <w:tc>
          <w:tcPr>
            <w:tcW w:w="152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7" w:hRule="atLeast"/>
        </w:trPr>
        <w:tc>
          <w:tcPr>
            <w:tcW w:w="404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spacing w:before="48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z w:val="14"/>
              </w:rPr>
              <w:t>Income</w:t>
            </w:r>
            <w:r>
              <w:rPr>
                <w:rFonts w:ascii="Arial MT"/>
                <w:color w:val="FFFFFF"/>
                <w:spacing w:val="-3"/>
                <w:sz w:val="14"/>
              </w:rPr>
              <w:t> </w:t>
            </w:r>
            <w:r>
              <w:rPr>
                <w:rFonts w:ascii="Arial MT"/>
                <w:color w:val="FFFFFF"/>
                <w:sz w:val="14"/>
              </w:rPr>
              <w:t>Tax Expense (30% / </w:t>
            </w:r>
            <w:r>
              <w:rPr>
                <w:rFonts w:ascii="Arial MT"/>
                <w:color w:val="FFFFFF"/>
                <w:spacing w:val="-4"/>
                <w:sz w:val="14"/>
              </w:rPr>
              <w:t>25%)</w:t>
            </w:r>
          </w:p>
        </w:tc>
        <w:tc>
          <w:tcPr>
            <w:tcW w:w="152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7" w:hRule="atLeast"/>
        </w:trPr>
        <w:tc>
          <w:tcPr>
            <w:tcW w:w="404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7B1B1B"/>
          </w:tcPr>
          <w:p>
            <w:pPr>
              <w:pStyle w:val="TableParagraph"/>
              <w:spacing w:before="48"/>
              <w:ind w:left="83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NET</w:t>
            </w:r>
            <w:r>
              <w:rPr>
                <w:b/>
                <w:color w:val="FFFFFF"/>
                <w:spacing w:val="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PROFIT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AFTER</w:t>
            </w:r>
            <w:r>
              <w:rPr>
                <w:b/>
                <w:color w:val="FFFFFF"/>
                <w:spacing w:val="4"/>
                <w:sz w:val="14"/>
              </w:rPr>
              <w:t> </w:t>
            </w:r>
            <w:r>
              <w:rPr>
                <w:b/>
                <w:color w:val="FFFFFF"/>
                <w:spacing w:val="-5"/>
                <w:sz w:val="14"/>
              </w:rPr>
              <w:t>TAX</w:t>
            </w:r>
          </w:p>
        </w:tc>
        <w:tc>
          <w:tcPr>
            <w:tcW w:w="152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7B1B1B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7B1B1B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7B1B1B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7B1B1B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7B1B1B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7B1B1B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7" w:hRule="atLeast"/>
        </w:trPr>
        <w:tc>
          <w:tcPr>
            <w:tcW w:w="404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spacing w:before="48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z w:val="14"/>
              </w:rPr>
              <w:t>Net</w:t>
            </w:r>
            <w:r>
              <w:rPr>
                <w:rFonts w:ascii="Arial MT"/>
                <w:color w:val="FFFFFF"/>
                <w:spacing w:val="3"/>
                <w:sz w:val="14"/>
              </w:rPr>
              <w:t> </w:t>
            </w:r>
            <w:r>
              <w:rPr>
                <w:rFonts w:ascii="Arial MT"/>
                <w:color w:val="FFFFFF"/>
                <w:sz w:val="14"/>
              </w:rPr>
              <w:t>Margin</w:t>
            </w:r>
            <w:r>
              <w:rPr>
                <w:rFonts w:ascii="Arial MT"/>
                <w:color w:val="FFFFFF"/>
                <w:spacing w:val="3"/>
                <w:sz w:val="14"/>
              </w:rPr>
              <w:t> </w:t>
            </w:r>
            <w:r>
              <w:rPr>
                <w:rFonts w:ascii="Arial MT"/>
                <w:color w:val="FFFFFF"/>
                <w:spacing w:val="-10"/>
                <w:sz w:val="14"/>
              </w:rPr>
              <w:t>%</w:t>
            </w:r>
          </w:p>
        </w:tc>
        <w:tc>
          <w:tcPr>
            <w:tcW w:w="152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spacing w:before="48"/>
              <w:ind w:left="6"/>
              <w:jc w:val="center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color w:val="B5B5B5"/>
                <w:sz w:val="14"/>
              </w:rPr>
              <w:t>—</w:t>
            </w:r>
          </w:p>
        </w:tc>
        <w:tc>
          <w:tcPr>
            <w:tcW w:w="163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before="0"/>
        <w:rPr>
          <w:rFonts w:ascii="Arial"/>
          <w:b/>
          <w:sz w:val="15"/>
        </w:rPr>
      </w:pPr>
      <w:r>
        <w:rPr>
          <w:rFonts w:ascii="Arial"/>
          <w:b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1760416</wp:posOffset>
                </wp:positionH>
                <wp:positionV relativeFrom="paragraph">
                  <wp:posOffset>125226</wp:posOffset>
                </wp:positionV>
                <wp:extent cx="9879965" cy="201295"/>
                <wp:effectExtent l="0" t="0" r="0" b="0"/>
                <wp:wrapTopAndBottom/>
                <wp:docPr id="83" name="Textbox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Textbox 83"/>
                      <wps:cNvSpPr txBox="1"/>
                      <wps:spPr>
                        <a:xfrm>
                          <a:off x="0" y="0"/>
                          <a:ext cx="9879965" cy="201295"/>
                        </a:xfrm>
                        <a:prstGeom prst="rect">
                          <a:avLst/>
                        </a:prstGeom>
                        <a:solidFill>
                          <a:srgbClr val="591212"/>
                        </a:solidFill>
                      </wps:spPr>
                      <wps:txbx>
                        <w:txbxContent>
                          <w:p>
                            <w:pPr>
                              <w:spacing w:before="63"/>
                              <w:ind w:left="135" w:right="0" w:firstLine="0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Section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4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—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Quarterly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Variance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Bridge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(Revenue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&amp;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NPAT,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15"/>
                              </w:rPr>
                              <w:t> $)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8.615463pt;margin-top:9.860328pt;width:777.95pt;height:15.85pt;mso-position-horizontal-relative:page;mso-position-vertical-relative:paragraph;z-index:-15726080;mso-wrap-distance-left:0;mso-wrap-distance-right:0" type="#_x0000_t202" id="docshape75" filled="true" fillcolor="#591212" stroked="false">
                <v:textbox inset="0,0,0,0">
                  <w:txbxContent>
                    <w:p>
                      <w:pPr>
                        <w:spacing w:before="63"/>
                        <w:ind w:left="135" w:right="0" w:firstLine="0"/>
                        <w:jc w:val="left"/>
                        <w:rPr>
                          <w:rFonts w:ascii="Arial" w:hAnsi="Arial"/>
                          <w:b/>
                          <w:color w:val="000000"/>
                          <w:sz w:val="15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Section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4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—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Quarterly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Variance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Bridge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(Revenue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&amp;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NPAT,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15"/>
                        </w:rPr>
                        <w:t> $)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Arial"/>
          <w:b/>
          <w:sz w:val="4"/>
        </w:rPr>
      </w:pPr>
    </w:p>
    <w:tbl>
      <w:tblPr>
        <w:tblW w:w="0" w:type="auto"/>
        <w:jc w:val="left"/>
        <w:tblInd w:w="95" w:type="dxa"/>
        <w:tblBorders>
          <w:top w:val="single" w:sz="6" w:space="0" w:color="573B36"/>
          <w:left w:val="single" w:sz="6" w:space="0" w:color="573B36"/>
          <w:bottom w:val="single" w:sz="6" w:space="0" w:color="573B36"/>
          <w:right w:val="single" w:sz="6" w:space="0" w:color="573B36"/>
          <w:insideH w:val="single" w:sz="6" w:space="0" w:color="573B36"/>
          <w:insideV w:val="single" w:sz="6" w:space="0" w:color="573B3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17"/>
        <w:gridCol w:w="1776"/>
        <w:gridCol w:w="1833"/>
        <w:gridCol w:w="1833"/>
        <w:gridCol w:w="1833"/>
        <w:gridCol w:w="1935"/>
        <w:gridCol w:w="1414"/>
        <w:gridCol w:w="1505"/>
      </w:tblGrid>
      <w:tr>
        <w:trPr>
          <w:trHeight w:val="290" w:hRule="atLeast"/>
        </w:trPr>
        <w:tc>
          <w:tcPr>
            <w:tcW w:w="3417" w:type="dxa"/>
            <w:shd w:val="clear" w:color="auto" w:fill="A83225"/>
          </w:tcPr>
          <w:p>
            <w:pPr>
              <w:pStyle w:val="TableParagraph"/>
              <w:spacing w:before="68"/>
              <w:ind w:left="83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Metric</w:t>
            </w:r>
          </w:p>
        </w:tc>
        <w:tc>
          <w:tcPr>
            <w:tcW w:w="1776" w:type="dxa"/>
            <w:shd w:val="clear" w:color="auto" w:fill="A83225"/>
          </w:tcPr>
          <w:p>
            <w:pPr>
              <w:pStyle w:val="TableParagraph"/>
              <w:spacing w:before="68"/>
              <w:ind w:left="475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Q1</w:t>
            </w:r>
            <w:r>
              <w:rPr>
                <w:b/>
                <w:color w:val="FFFFFF"/>
                <w:spacing w:val="15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(Jul–</w:t>
            </w:r>
            <w:r>
              <w:rPr>
                <w:b/>
                <w:color w:val="FFFFFF"/>
                <w:spacing w:val="-4"/>
                <w:sz w:val="13"/>
              </w:rPr>
              <w:t>Sep)</w:t>
            </w:r>
          </w:p>
        </w:tc>
        <w:tc>
          <w:tcPr>
            <w:tcW w:w="1833" w:type="dxa"/>
            <w:shd w:val="clear" w:color="auto" w:fill="A83225"/>
          </w:tcPr>
          <w:p>
            <w:pPr>
              <w:pStyle w:val="TableParagraph"/>
              <w:spacing w:before="68"/>
              <w:ind w:left="491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Q2</w:t>
            </w:r>
            <w:r>
              <w:rPr>
                <w:b/>
                <w:color w:val="FFFFFF"/>
                <w:spacing w:val="16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(Oct–</w:t>
            </w:r>
            <w:r>
              <w:rPr>
                <w:b/>
                <w:color w:val="FFFFFF"/>
                <w:spacing w:val="-4"/>
                <w:sz w:val="13"/>
              </w:rPr>
              <w:t>Dec)</w:t>
            </w:r>
          </w:p>
        </w:tc>
        <w:tc>
          <w:tcPr>
            <w:tcW w:w="1833" w:type="dxa"/>
            <w:shd w:val="clear" w:color="auto" w:fill="A83225"/>
          </w:tcPr>
          <w:p>
            <w:pPr>
              <w:pStyle w:val="TableParagraph"/>
              <w:spacing w:before="68"/>
              <w:ind w:left="491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Q3</w:t>
            </w:r>
            <w:r>
              <w:rPr>
                <w:b/>
                <w:color w:val="FFFFFF"/>
                <w:spacing w:val="16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(Jan–</w:t>
            </w:r>
            <w:r>
              <w:rPr>
                <w:b/>
                <w:color w:val="FFFFFF"/>
                <w:spacing w:val="-4"/>
                <w:sz w:val="13"/>
              </w:rPr>
              <w:t>Mar)</w:t>
            </w:r>
          </w:p>
        </w:tc>
        <w:tc>
          <w:tcPr>
            <w:tcW w:w="1833" w:type="dxa"/>
            <w:shd w:val="clear" w:color="auto" w:fill="A83225"/>
          </w:tcPr>
          <w:p>
            <w:pPr>
              <w:pStyle w:val="TableParagraph"/>
              <w:spacing w:before="68"/>
              <w:ind w:left="492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Q4</w:t>
            </w:r>
            <w:r>
              <w:rPr>
                <w:b/>
                <w:color w:val="FFFFFF"/>
                <w:spacing w:val="16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(Apr–</w:t>
            </w:r>
            <w:r>
              <w:rPr>
                <w:b/>
                <w:color w:val="FFFFFF"/>
                <w:spacing w:val="-4"/>
                <w:sz w:val="13"/>
              </w:rPr>
              <w:t>Jun)</w:t>
            </w:r>
          </w:p>
        </w:tc>
        <w:tc>
          <w:tcPr>
            <w:tcW w:w="1935" w:type="dxa"/>
            <w:shd w:val="clear" w:color="auto" w:fill="A83225"/>
          </w:tcPr>
          <w:p>
            <w:pPr>
              <w:pStyle w:val="TableParagraph"/>
              <w:spacing w:before="68"/>
              <w:ind w:left="513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Full</w:t>
            </w:r>
            <w:r>
              <w:rPr>
                <w:b/>
                <w:color w:val="FFFFFF"/>
                <w:spacing w:val="-5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Year</w:t>
            </w:r>
            <w:r>
              <w:rPr>
                <w:b/>
                <w:color w:val="FFFFFF"/>
                <w:spacing w:val="-1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Total</w:t>
            </w:r>
          </w:p>
        </w:tc>
        <w:tc>
          <w:tcPr>
            <w:tcW w:w="1414" w:type="dxa"/>
            <w:shd w:val="clear" w:color="auto" w:fill="A83225"/>
          </w:tcPr>
          <w:p>
            <w:pPr>
              <w:pStyle w:val="TableParagraph"/>
              <w:spacing w:before="68"/>
              <w:ind w:left="12"/>
              <w:jc w:val="center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FY</w:t>
            </w:r>
            <w:r>
              <w:rPr>
                <w:b/>
                <w:color w:val="FFFFFF"/>
                <w:spacing w:val="-7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Var</w:t>
            </w:r>
            <w:r>
              <w:rPr>
                <w:b/>
                <w:color w:val="FFFFFF"/>
                <w:spacing w:val="-4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5"/>
                <w:w w:val="105"/>
                <w:sz w:val="13"/>
              </w:rPr>
              <w:t>($)</w:t>
            </w:r>
          </w:p>
        </w:tc>
        <w:tc>
          <w:tcPr>
            <w:tcW w:w="1505" w:type="dxa"/>
            <w:shd w:val="clear" w:color="auto" w:fill="A83225"/>
          </w:tcPr>
          <w:p>
            <w:pPr>
              <w:pStyle w:val="TableParagraph"/>
              <w:spacing w:before="68"/>
              <w:ind w:left="9"/>
              <w:jc w:val="center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FY</w:t>
            </w:r>
            <w:r>
              <w:rPr>
                <w:b/>
                <w:color w:val="FFFFFF"/>
                <w:spacing w:val="-7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Var</w:t>
            </w:r>
            <w:r>
              <w:rPr>
                <w:b/>
                <w:color w:val="FFFFFF"/>
                <w:spacing w:val="-4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5"/>
                <w:w w:val="105"/>
                <w:sz w:val="13"/>
              </w:rPr>
              <w:t>(%)</w:t>
            </w:r>
          </w:p>
        </w:tc>
      </w:tr>
      <w:tr>
        <w:trPr>
          <w:trHeight w:val="267" w:hRule="atLeast"/>
        </w:trPr>
        <w:tc>
          <w:tcPr>
            <w:tcW w:w="3417" w:type="dxa"/>
            <w:tcBorders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spacing w:before="48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z w:val="14"/>
              </w:rPr>
              <w:t>Budget</w:t>
            </w:r>
            <w:r>
              <w:rPr>
                <w:rFonts w:ascii="Arial MT"/>
                <w:color w:val="FFFFFF"/>
                <w:spacing w:val="4"/>
                <w:sz w:val="14"/>
              </w:rPr>
              <w:t> </w:t>
            </w:r>
            <w:r>
              <w:rPr>
                <w:rFonts w:ascii="Arial MT"/>
                <w:color w:val="FFFFFF"/>
                <w:spacing w:val="-2"/>
                <w:sz w:val="14"/>
              </w:rPr>
              <w:t>Revenue</w:t>
            </w:r>
          </w:p>
        </w:tc>
        <w:tc>
          <w:tcPr>
            <w:tcW w:w="1776" w:type="dxa"/>
            <w:tcBorders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3" w:type="dxa"/>
            <w:tcBorders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3" w:type="dxa"/>
            <w:tcBorders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3" w:type="dxa"/>
            <w:tcBorders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35" w:type="dxa"/>
            <w:tcBorders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4" w:type="dxa"/>
            <w:tcBorders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spacing w:before="48"/>
              <w:ind w:left="12"/>
              <w:jc w:val="center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color w:val="B5B5B5"/>
                <w:sz w:val="14"/>
              </w:rPr>
              <w:t>—</w:t>
            </w:r>
          </w:p>
        </w:tc>
        <w:tc>
          <w:tcPr>
            <w:tcW w:w="1505" w:type="dxa"/>
            <w:tcBorders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spacing w:before="48"/>
              <w:ind w:left="9"/>
              <w:jc w:val="center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color w:val="B5B5B5"/>
                <w:sz w:val="14"/>
              </w:rPr>
              <w:t>—</w:t>
            </w:r>
          </w:p>
        </w:tc>
      </w:tr>
      <w:tr>
        <w:trPr>
          <w:trHeight w:val="267" w:hRule="atLeast"/>
        </w:trPr>
        <w:tc>
          <w:tcPr>
            <w:tcW w:w="3417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spacing w:before="48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z w:val="14"/>
              </w:rPr>
              <w:t>Actual</w:t>
            </w:r>
            <w:r>
              <w:rPr>
                <w:rFonts w:ascii="Arial MT"/>
                <w:color w:val="FFFFFF"/>
                <w:spacing w:val="3"/>
                <w:sz w:val="14"/>
              </w:rPr>
              <w:t> </w:t>
            </w:r>
            <w:r>
              <w:rPr>
                <w:rFonts w:ascii="Arial MT"/>
                <w:color w:val="FFFFFF"/>
                <w:spacing w:val="-2"/>
                <w:sz w:val="14"/>
              </w:rPr>
              <w:t>Revenue</w:t>
            </w:r>
          </w:p>
        </w:tc>
        <w:tc>
          <w:tcPr>
            <w:tcW w:w="1776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3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3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3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35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4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5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7" w:hRule="atLeast"/>
        </w:trPr>
        <w:tc>
          <w:tcPr>
            <w:tcW w:w="3417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spacing w:before="48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z w:val="14"/>
              </w:rPr>
              <w:t>Budget</w:t>
            </w:r>
            <w:r>
              <w:rPr>
                <w:rFonts w:ascii="Arial MT"/>
                <w:color w:val="FFFFFF"/>
                <w:spacing w:val="4"/>
                <w:sz w:val="14"/>
              </w:rPr>
              <w:t> </w:t>
            </w:r>
            <w:r>
              <w:rPr>
                <w:rFonts w:ascii="Arial MT"/>
                <w:color w:val="FFFFFF"/>
                <w:spacing w:val="-4"/>
                <w:sz w:val="14"/>
              </w:rPr>
              <w:t>NPAT</w:t>
            </w:r>
          </w:p>
        </w:tc>
        <w:tc>
          <w:tcPr>
            <w:tcW w:w="1776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3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3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3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35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4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spacing w:before="48"/>
              <w:ind w:left="12"/>
              <w:jc w:val="center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color w:val="B5B5B5"/>
                <w:sz w:val="14"/>
              </w:rPr>
              <w:t>—</w:t>
            </w:r>
          </w:p>
        </w:tc>
        <w:tc>
          <w:tcPr>
            <w:tcW w:w="1505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spacing w:before="48"/>
              <w:ind w:left="9"/>
              <w:jc w:val="center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color w:val="B5B5B5"/>
                <w:sz w:val="14"/>
              </w:rPr>
              <w:t>—</w:t>
            </w:r>
          </w:p>
        </w:tc>
      </w:tr>
      <w:tr>
        <w:trPr>
          <w:trHeight w:val="267" w:hRule="atLeast"/>
        </w:trPr>
        <w:tc>
          <w:tcPr>
            <w:tcW w:w="3417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spacing w:before="48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z w:val="14"/>
              </w:rPr>
              <w:t>Actual</w:t>
            </w:r>
            <w:r>
              <w:rPr>
                <w:rFonts w:ascii="Arial MT"/>
                <w:color w:val="FFFFFF"/>
                <w:spacing w:val="3"/>
                <w:sz w:val="14"/>
              </w:rPr>
              <w:t> </w:t>
            </w:r>
            <w:r>
              <w:rPr>
                <w:rFonts w:ascii="Arial MT"/>
                <w:color w:val="FFFFFF"/>
                <w:spacing w:val="-4"/>
                <w:sz w:val="14"/>
              </w:rPr>
              <w:t>NPAT</w:t>
            </w:r>
          </w:p>
        </w:tc>
        <w:tc>
          <w:tcPr>
            <w:tcW w:w="1776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3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3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3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35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4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5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before="8"/>
        <w:rPr>
          <w:rFonts w:ascii="Arial"/>
          <w:b/>
          <w:sz w:val="15"/>
        </w:rPr>
      </w:pPr>
      <w:r>
        <w:rPr>
          <w:rFonts w:ascii="Arial"/>
          <w:b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1760416</wp:posOffset>
                </wp:positionH>
                <wp:positionV relativeFrom="paragraph">
                  <wp:posOffset>129953</wp:posOffset>
                </wp:positionV>
                <wp:extent cx="9879965" cy="194310"/>
                <wp:effectExtent l="0" t="0" r="0" b="0"/>
                <wp:wrapTopAndBottom/>
                <wp:docPr id="84" name="Textbox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Textbox 84"/>
                      <wps:cNvSpPr txBox="1"/>
                      <wps:spPr>
                        <a:xfrm>
                          <a:off x="0" y="0"/>
                          <a:ext cx="9879965" cy="194310"/>
                        </a:xfrm>
                        <a:prstGeom prst="rect">
                          <a:avLst/>
                        </a:prstGeom>
                        <a:solidFill>
                          <a:srgbClr val="591212"/>
                        </a:solidFill>
                      </wps:spPr>
                      <wps:txbx>
                        <w:txbxContent>
                          <w:p>
                            <w:pPr>
                              <w:spacing w:before="63"/>
                              <w:ind w:left="135" w:right="0" w:firstLine="0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Section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5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—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Year-on-Year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(YoY)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Comparison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8.615463pt;margin-top:10.232586pt;width:777.95pt;height:15.3pt;mso-position-horizontal-relative:page;mso-position-vertical-relative:paragraph;z-index:-15725568;mso-wrap-distance-left:0;mso-wrap-distance-right:0" type="#_x0000_t202" id="docshape76" filled="true" fillcolor="#591212" stroked="false">
                <v:textbox inset="0,0,0,0">
                  <w:txbxContent>
                    <w:p>
                      <w:pPr>
                        <w:spacing w:before="63"/>
                        <w:ind w:left="135" w:right="0" w:firstLine="0"/>
                        <w:jc w:val="left"/>
                        <w:rPr>
                          <w:rFonts w:ascii="Arial" w:hAnsi="Arial"/>
                          <w:b/>
                          <w:color w:val="000000"/>
                          <w:sz w:val="15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Section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5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—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Year-on-Year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(YoY)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Comparison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Arial"/>
          <w:b/>
          <w:sz w:val="4"/>
        </w:rPr>
      </w:pPr>
    </w:p>
    <w:tbl>
      <w:tblPr>
        <w:tblW w:w="0" w:type="auto"/>
        <w:jc w:val="left"/>
        <w:tblInd w:w="95" w:type="dxa"/>
        <w:tblBorders>
          <w:top w:val="single" w:sz="6" w:space="0" w:color="573B36"/>
          <w:left w:val="single" w:sz="6" w:space="0" w:color="573B36"/>
          <w:bottom w:val="single" w:sz="6" w:space="0" w:color="573B36"/>
          <w:right w:val="single" w:sz="6" w:space="0" w:color="573B36"/>
          <w:insideH w:val="single" w:sz="6" w:space="0" w:color="573B36"/>
          <w:insideV w:val="single" w:sz="6" w:space="0" w:color="573B3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40"/>
        <w:gridCol w:w="1992"/>
        <w:gridCol w:w="2320"/>
        <w:gridCol w:w="2229"/>
        <w:gridCol w:w="1211"/>
        <w:gridCol w:w="1268"/>
        <w:gridCol w:w="2490"/>
      </w:tblGrid>
      <w:tr>
        <w:trPr>
          <w:trHeight w:val="301" w:hRule="atLeast"/>
        </w:trPr>
        <w:tc>
          <w:tcPr>
            <w:tcW w:w="4040" w:type="dxa"/>
            <w:shd w:val="clear" w:color="auto" w:fill="A83225"/>
          </w:tcPr>
          <w:p>
            <w:pPr>
              <w:pStyle w:val="TableParagraph"/>
              <w:spacing w:before="68"/>
              <w:ind w:left="83"/>
              <w:rPr>
                <w:b/>
                <w:sz w:val="13"/>
              </w:rPr>
            </w:pPr>
            <w:r>
              <w:rPr>
                <w:b/>
                <w:color w:val="FFFFFF"/>
                <w:w w:val="105"/>
                <w:sz w:val="13"/>
              </w:rPr>
              <w:t>P&amp;L</w:t>
            </w:r>
            <w:r>
              <w:rPr>
                <w:b/>
                <w:color w:val="FFFFFF"/>
                <w:spacing w:val="-11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Summary</w:t>
            </w:r>
          </w:p>
        </w:tc>
        <w:tc>
          <w:tcPr>
            <w:tcW w:w="1992" w:type="dxa"/>
            <w:shd w:val="clear" w:color="auto" w:fill="A83225"/>
          </w:tcPr>
          <w:p>
            <w:pPr>
              <w:pStyle w:val="TableParagraph"/>
              <w:spacing w:before="68"/>
              <w:ind w:left="356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Prior</w:t>
            </w:r>
            <w:r>
              <w:rPr>
                <w:b/>
                <w:color w:val="FFFFFF"/>
                <w:spacing w:val="5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Year</w:t>
            </w:r>
            <w:r>
              <w:rPr>
                <w:b/>
                <w:color w:val="FFFFFF"/>
                <w:spacing w:val="2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Actual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pacing w:val="-5"/>
                <w:sz w:val="13"/>
              </w:rPr>
              <w:t>($)</w:t>
            </w:r>
          </w:p>
        </w:tc>
        <w:tc>
          <w:tcPr>
            <w:tcW w:w="2320" w:type="dxa"/>
            <w:shd w:val="clear" w:color="auto" w:fill="A83225"/>
          </w:tcPr>
          <w:p>
            <w:pPr>
              <w:pStyle w:val="TableParagraph"/>
              <w:spacing w:before="68"/>
              <w:ind w:left="406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Current</w:t>
            </w:r>
            <w:r>
              <w:rPr>
                <w:b/>
                <w:color w:val="FFFFFF"/>
                <w:spacing w:val="6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Year</w:t>
            </w:r>
            <w:r>
              <w:rPr>
                <w:b/>
                <w:color w:val="FFFFFF"/>
                <w:spacing w:val="11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Budget</w:t>
            </w:r>
            <w:r>
              <w:rPr>
                <w:b/>
                <w:color w:val="FFFFFF"/>
                <w:spacing w:val="10"/>
                <w:sz w:val="13"/>
              </w:rPr>
              <w:t> </w:t>
            </w:r>
            <w:r>
              <w:rPr>
                <w:b/>
                <w:color w:val="FFFFFF"/>
                <w:spacing w:val="-5"/>
                <w:sz w:val="13"/>
              </w:rPr>
              <w:t>($)</w:t>
            </w:r>
          </w:p>
        </w:tc>
        <w:tc>
          <w:tcPr>
            <w:tcW w:w="2229" w:type="dxa"/>
            <w:shd w:val="clear" w:color="auto" w:fill="A83225"/>
          </w:tcPr>
          <w:p>
            <w:pPr>
              <w:pStyle w:val="TableParagraph"/>
              <w:spacing w:before="68"/>
              <w:ind w:left="388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Current</w:t>
            </w:r>
            <w:r>
              <w:rPr>
                <w:b/>
                <w:color w:val="FFFFFF"/>
                <w:spacing w:val="6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Year</w:t>
            </w:r>
            <w:r>
              <w:rPr>
                <w:b/>
                <w:color w:val="FFFFFF"/>
                <w:spacing w:val="4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Actual</w:t>
            </w:r>
            <w:r>
              <w:rPr>
                <w:b/>
                <w:color w:val="FFFFFF"/>
                <w:spacing w:val="11"/>
                <w:sz w:val="13"/>
              </w:rPr>
              <w:t> </w:t>
            </w:r>
            <w:r>
              <w:rPr>
                <w:b/>
                <w:color w:val="FFFFFF"/>
                <w:spacing w:val="-5"/>
                <w:sz w:val="13"/>
              </w:rPr>
              <w:t>($)</w:t>
            </w:r>
          </w:p>
        </w:tc>
        <w:tc>
          <w:tcPr>
            <w:tcW w:w="1211" w:type="dxa"/>
            <w:shd w:val="clear" w:color="auto" w:fill="A83225"/>
          </w:tcPr>
          <w:p>
            <w:pPr>
              <w:pStyle w:val="TableParagraph"/>
              <w:spacing w:before="68"/>
              <w:ind w:left="255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YoY</w:t>
            </w:r>
            <w:r>
              <w:rPr>
                <w:b/>
                <w:color w:val="FFFFFF"/>
                <w:spacing w:val="-4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Var</w:t>
            </w:r>
            <w:r>
              <w:rPr>
                <w:b/>
                <w:color w:val="FFFFFF"/>
                <w:spacing w:val="-2"/>
                <w:sz w:val="13"/>
              </w:rPr>
              <w:t> </w:t>
            </w:r>
            <w:r>
              <w:rPr>
                <w:b/>
                <w:color w:val="FFFFFF"/>
                <w:spacing w:val="-5"/>
                <w:sz w:val="13"/>
              </w:rPr>
              <w:t>($)</w:t>
            </w:r>
          </w:p>
        </w:tc>
        <w:tc>
          <w:tcPr>
            <w:tcW w:w="1268" w:type="dxa"/>
            <w:shd w:val="clear" w:color="auto" w:fill="A83225"/>
          </w:tcPr>
          <w:p>
            <w:pPr>
              <w:pStyle w:val="TableParagraph"/>
              <w:spacing w:before="68"/>
              <w:ind w:left="256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YoY</w:t>
            </w:r>
            <w:r>
              <w:rPr>
                <w:b/>
                <w:color w:val="FFFFFF"/>
                <w:spacing w:val="-4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Var</w:t>
            </w:r>
            <w:r>
              <w:rPr>
                <w:b/>
                <w:color w:val="FFFFFF"/>
                <w:spacing w:val="-2"/>
                <w:sz w:val="13"/>
              </w:rPr>
              <w:t> </w:t>
            </w:r>
            <w:r>
              <w:rPr>
                <w:b/>
                <w:color w:val="FFFFFF"/>
                <w:spacing w:val="-5"/>
                <w:sz w:val="13"/>
              </w:rPr>
              <w:t>(%)</w:t>
            </w:r>
          </w:p>
        </w:tc>
        <w:tc>
          <w:tcPr>
            <w:tcW w:w="2490" w:type="dxa"/>
            <w:shd w:val="clear" w:color="auto" w:fill="A83225"/>
          </w:tcPr>
          <w:p>
            <w:pPr>
              <w:pStyle w:val="TableParagraph"/>
              <w:spacing w:before="68"/>
              <w:jc w:val="center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w w:val="105"/>
                <w:sz w:val="13"/>
              </w:rPr>
              <w:t>Trend</w:t>
            </w:r>
          </w:p>
        </w:tc>
      </w:tr>
      <w:tr>
        <w:trPr>
          <w:trHeight w:val="267" w:hRule="atLeast"/>
        </w:trPr>
        <w:tc>
          <w:tcPr>
            <w:tcW w:w="4040" w:type="dxa"/>
            <w:tcBorders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spacing w:before="48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pacing w:val="-2"/>
                <w:sz w:val="14"/>
              </w:rPr>
              <w:t>Total</w:t>
            </w:r>
            <w:r>
              <w:rPr>
                <w:rFonts w:ascii="Arial MT"/>
                <w:color w:val="FFFFFF"/>
                <w:spacing w:val="-3"/>
                <w:sz w:val="14"/>
              </w:rPr>
              <w:t> </w:t>
            </w:r>
            <w:r>
              <w:rPr>
                <w:rFonts w:ascii="Arial MT"/>
                <w:color w:val="FFFFFF"/>
                <w:spacing w:val="-2"/>
                <w:sz w:val="14"/>
              </w:rPr>
              <w:t>Revenue</w:t>
            </w:r>
          </w:p>
        </w:tc>
        <w:tc>
          <w:tcPr>
            <w:tcW w:w="1992" w:type="dxa"/>
            <w:tcBorders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20" w:type="dxa"/>
            <w:tcBorders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9" w:type="dxa"/>
            <w:tcBorders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1" w:type="dxa"/>
            <w:tcBorders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8" w:type="dxa"/>
            <w:tcBorders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0" w:type="dxa"/>
            <w:tcBorders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7" w:hRule="atLeast"/>
        </w:trPr>
        <w:tc>
          <w:tcPr>
            <w:tcW w:w="404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spacing w:before="48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pacing w:val="-2"/>
                <w:sz w:val="14"/>
              </w:rPr>
              <w:t>Total</w:t>
            </w:r>
            <w:r>
              <w:rPr>
                <w:rFonts w:ascii="Arial MT"/>
                <w:color w:val="FFFFFF"/>
                <w:spacing w:val="-3"/>
                <w:sz w:val="14"/>
              </w:rPr>
              <w:t> </w:t>
            </w:r>
            <w:r>
              <w:rPr>
                <w:rFonts w:ascii="Arial MT"/>
                <w:color w:val="FFFFFF"/>
                <w:spacing w:val="-2"/>
                <w:sz w:val="14"/>
              </w:rPr>
              <w:t>Expenses</w:t>
            </w:r>
          </w:p>
        </w:tc>
        <w:tc>
          <w:tcPr>
            <w:tcW w:w="1992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2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1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7" w:hRule="atLeast"/>
        </w:trPr>
        <w:tc>
          <w:tcPr>
            <w:tcW w:w="404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spacing w:before="48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z w:val="14"/>
              </w:rPr>
              <w:t>Gross</w:t>
            </w:r>
            <w:r>
              <w:rPr>
                <w:rFonts w:ascii="Arial MT"/>
                <w:color w:val="FFFFFF"/>
                <w:spacing w:val="3"/>
                <w:sz w:val="14"/>
              </w:rPr>
              <w:t> </w:t>
            </w:r>
            <w:r>
              <w:rPr>
                <w:rFonts w:ascii="Arial MT"/>
                <w:color w:val="FFFFFF"/>
                <w:spacing w:val="-2"/>
                <w:sz w:val="14"/>
              </w:rPr>
              <w:t>Profit</w:t>
            </w:r>
          </w:p>
        </w:tc>
        <w:tc>
          <w:tcPr>
            <w:tcW w:w="1992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2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1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7" w:hRule="atLeast"/>
        </w:trPr>
        <w:tc>
          <w:tcPr>
            <w:tcW w:w="404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spacing w:before="48"/>
              <w:ind w:left="83"/>
              <w:rPr>
                <w:rFonts w:ascii="Arial MT"/>
                <w:sz w:val="14"/>
              </w:rPr>
            </w:pPr>
            <w:r>
              <w:rPr>
                <w:rFonts w:ascii="Arial MT"/>
                <w:color w:val="FFFFFF"/>
                <w:spacing w:val="-2"/>
                <w:sz w:val="14"/>
              </w:rPr>
              <w:t>EBITDA</w:t>
            </w:r>
          </w:p>
        </w:tc>
        <w:tc>
          <w:tcPr>
            <w:tcW w:w="1992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2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1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7" w:hRule="atLeast"/>
        </w:trPr>
        <w:tc>
          <w:tcPr>
            <w:tcW w:w="404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7B1B1B"/>
          </w:tcPr>
          <w:p>
            <w:pPr>
              <w:pStyle w:val="TableParagraph"/>
              <w:spacing w:before="48"/>
              <w:ind w:left="83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Net</w:t>
            </w:r>
            <w:r>
              <w:rPr>
                <w:b/>
                <w:color w:val="FFFFFF"/>
                <w:spacing w:val="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Profit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After</w:t>
            </w:r>
            <w:r>
              <w:rPr>
                <w:b/>
                <w:color w:val="FFFFFF"/>
                <w:spacing w:val="4"/>
                <w:sz w:val="14"/>
              </w:rPr>
              <w:t> </w:t>
            </w:r>
            <w:r>
              <w:rPr>
                <w:b/>
                <w:color w:val="FFFFFF"/>
                <w:spacing w:val="-5"/>
                <w:sz w:val="14"/>
              </w:rPr>
              <w:t>Tax</w:t>
            </w:r>
          </w:p>
        </w:tc>
        <w:tc>
          <w:tcPr>
            <w:tcW w:w="1992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7B1B1B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2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7B1B1B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7B1B1B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1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7B1B1B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8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7B1B1B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7B1B1B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before="9"/>
        <w:rPr>
          <w:rFonts w:ascii="Arial"/>
          <w:b/>
          <w:sz w:val="14"/>
        </w:rPr>
      </w:pPr>
      <w:r>
        <w:rPr>
          <w:rFonts w:ascii="Arial"/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1760416</wp:posOffset>
                </wp:positionH>
                <wp:positionV relativeFrom="paragraph">
                  <wp:posOffset>123533</wp:posOffset>
                </wp:positionV>
                <wp:extent cx="9879965" cy="201295"/>
                <wp:effectExtent l="0" t="0" r="0" b="0"/>
                <wp:wrapTopAndBottom/>
                <wp:docPr id="85" name="Textbox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Textbox 85"/>
                      <wps:cNvSpPr txBox="1"/>
                      <wps:spPr>
                        <a:xfrm>
                          <a:off x="0" y="0"/>
                          <a:ext cx="9879965" cy="201295"/>
                        </a:xfrm>
                        <a:prstGeom prst="rect">
                          <a:avLst/>
                        </a:prstGeom>
                        <a:solidFill>
                          <a:srgbClr val="591212"/>
                        </a:solidFill>
                      </wps:spPr>
                      <wps:txbx>
                        <w:txbxContent>
                          <w:p>
                            <w:pPr>
                              <w:spacing w:before="63"/>
                              <w:ind w:left="135" w:right="0" w:firstLine="0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Section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6 —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AASB Compliance &amp;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ATO Obligations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Checklist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8.615463pt;margin-top:9.727021pt;width:777.95pt;height:15.85pt;mso-position-horizontal-relative:page;mso-position-vertical-relative:paragraph;z-index:-15725056;mso-wrap-distance-left:0;mso-wrap-distance-right:0" type="#_x0000_t202" id="docshape77" filled="true" fillcolor="#591212" stroked="false">
                <v:textbox inset="0,0,0,0">
                  <w:txbxContent>
                    <w:p>
                      <w:pPr>
                        <w:spacing w:before="63"/>
                        <w:ind w:left="135" w:right="0" w:firstLine="0"/>
                        <w:jc w:val="left"/>
                        <w:rPr>
                          <w:rFonts w:ascii="Arial" w:hAnsi="Arial"/>
                          <w:b/>
                          <w:color w:val="000000"/>
                          <w:sz w:val="15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Section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6 —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AASB Compliance &amp;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ATO Obligations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Checklist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Arial"/>
          <w:b/>
          <w:sz w:val="4"/>
        </w:rPr>
      </w:pPr>
    </w:p>
    <w:p>
      <w:pPr>
        <w:spacing w:line="240" w:lineRule="auto"/>
        <w:ind w:left="79" w:right="-58" w:firstLine="0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9872980" cy="388620"/>
                <wp:effectExtent l="9525" t="0" r="0" b="11429"/>
                <wp:docPr id="86" name="Textbox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Textbox 86"/>
                      <wps:cNvSpPr txBox="1"/>
                      <wps:spPr>
                        <a:xfrm>
                          <a:off x="0" y="0"/>
                          <a:ext cx="9872980" cy="388620"/>
                        </a:xfrm>
                        <a:prstGeom prst="rect">
                          <a:avLst/>
                        </a:prstGeom>
                        <a:solidFill>
                          <a:srgbClr val="282021"/>
                        </a:solidFill>
                        <a:ln w="7185">
                          <a:solidFill>
                            <a:srgbClr val="8B7D7D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326" w:lineRule="auto" w:before="104"/>
                              <w:ind w:left="135" w:right="15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CCBE"/>
                                <w:w w:val="105"/>
                              </w:rPr>
                              <w:t>This</w:t>
                            </w:r>
                            <w:r>
                              <w:rPr>
                                <w:color w:val="FFCCBE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checklist</w:t>
                            </w:r>
                            <w:r>
                              <w:rPr>
                                <w:color w:val="FFCCBE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assists</w:t>
                            </w:r>
                            <w:r>
                              <w:rPr>
                                <w:color w:val="FFCCBE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directors</w:t>
                            </w:r>
                            <w:r>
                              <w:rPr>
                                <w:color w:val="FFCCBE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FFCCBE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CFOs</w:t>
                            </w:r>
                            <w:r>
                              <w:rPr>
                                <w:color w:val="FFCCBE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FFCCBE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confirming</w:t>
                            </w:r>
                            <w:r>
                              <w:rPr>
                                <w:color w:val="FFCCBE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that</w:t>
                            </w:r>
                            <w:r>
                              <w:rPr>
                                <w:color w:val="FFCCBE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FFCCBE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EOFY</w:t>
                            </w:r>
                            <w:r>
                              <w:rPr>
                                <w:color w:val="FFCCBE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financial</w:t>
                            </w:r>
                            <w:r>
                              <w:rPr>
                                <w:color w:val="FFCCBE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statements</w:t>
                            </w:r>
                            <w:r>
                              <w:rPr>
                                <w:color w:val="FFCCBE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meet</w:t>
                            </w:r>
                            <w:r>
                              <w:rPr>
                                <w:color w:val="FFCCBE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AASB</w:t>
                            </w:r>
                            <w:r>
                              <w:rPr>
                                <w:color w:val="FFCCBE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reporting</w:t>
                            </w:r>
                            <w:r>
                              <w:rPr>
                                <w:color w:val="FFCCBE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requirements</w:t>
                            </w:r>
                            <w:r>
                              <w:rPr>
                                <w:color w:val="FFCCBE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FFCCBE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ATO</w:t>
                            </w:r>
                            <w:r>
                              <w:rPr>
                                <w:color w:val="FFCCBE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lodgement</w:t>
                            </w:r>
                            <w:r>
                              <w:rPr>
                                <w:color w:val="FFCCBE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obligations.</w:t>
                            </w:r>
                            <w:r>
                              <w:rPr>
                                <w:color w:val="FFCCBE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Tick</w:t>
                            </w:r>
                            <w:r>
                              <w:rPr>
                                <w:color w:val="FFCCBE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each</w:t>
                            </w:r>
                            <w:r>
                              <w:rPr>
                                <w:color w:val="FFCCBE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item</w:t>
                            </w:r>
                            <w:r>
                              <w:rPr>
                                <w:color w:val="FFCCBE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upon</w:t>
                            </w:r>
                            <w:r>
                              <w:rPr>
                                <w:color w:val="FFCCBE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completion.</w:t>
                            </w:r>
                            <w:r>
                              <w:rPr>
                                <w:color w:val="FFCCBE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Retain</w:t>
                            </w:r>
                            <w:r>
                              <w:rPr>
                                <w:color w:val="FFCCBE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supporting</w:t>
                            </w:r>
                            <w:r>
                              <w:rPr>
                                <w:color w:val="FFCCBE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documentation</w:t>
                            </w:r>
                            <w:r>
                              <w:rPr>
                                <w:color w:val="FFCCBE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color w:val="FFCCBE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FFCCBE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minimum</w:t>
                            </w:r>
                            <w:r>
                              <w:rPr>
                                <w:color w:val="FFCCBE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FFCCBE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5</w:t>
                            </w:r>
                            <w:r>
                              <w:rPr>
                                <w:color w:val="FFCCBE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years</w:t>
                            </w:r>
                            <w:r>
                              <w:rPr>
                                <w:color w:val="FFCCBE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(ATO</w:t>
                            </w:r>
                            <w:r>
                              <w:rPr>
                                <w:color w:val="FFCCBE"/>
                                <w:spacing w:val="4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record-keeping</w:t>
                            </w:r>
                            <w:r>
                              <w:rPr>
                                <w:color w:val="FFCCBE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CCBE"/>
                                <w:w w:val="105"/>
                              </w:rPr>
                              <w:t>obligation).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777.4pt;height:30.6pt;mso-position-horizontal-relative:char;mso-position-vertical-relative:line" type="#_x0000_t202" id="docshape78" filled="true" fillcolor="#282021" stroked="true" strokeweight=".565777pt" strokecolor="#8b7d7d">
                <w10:anchorlock/>
                <v:textbox inset="0,0,0,0">
                  <w:txbxContent>
                    <w:p>
                      <w:pPr>
                        <w:pStyle w:val="BodyText"/>
                        <w:spacing w:line="326" w:lineRule="auto" w:before="104"/>
                        <w:ind w:left="135" w:right="158"/>
                        <w:rPr>
                          <w:color w:val="000000"/>
                        </w:rPr>
                      </w:pPr>
                      <w:r>
                        <w:rPr>
                          <w:color w:val="FFCCBE"/>
                          <w:w w:val="105"/>
                        </w:rPr>
                        <w:t>This</w:t>
                      </w:r>
                      <w:r>
                        <w:rPr>
                          <w:color w:val="FFCCBE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checklist</w:t>
                      </w:r>
                      <w:r>
                        <w:rPr>
                          <w:color w:val="FFCCBE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assists</w:t>
                      </w:r>
                      <w:r>
                        <w:rPr>
                          <w:color w:val="FFCCBE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directors</w:t>
                      </w:r>
                      <w:r>
                        <w:rPr>
                          <w:color w:val="FFCCBE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and</w:t>
                      </w:r>
                      <w:r>
                        <w:rPr>
                          <w:color w:val="FFCCBE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CFOs</w:t>
                      </w:r>
                      <w:r>
                        <w:rPr>
                          <w:color w:val="FFCCBE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in</w:t>
                      </w:r>
                      <w:r>
                        <w:rPr>
                          <w:color w:val="FFCCBE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confirming</w:t>
                      </w:r>
                      <w:r>
                        <w:rPr>
                          <w:color w:val="FFCCBE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that</w:t>
                      </w:r>
                      <w:r>
                        <w:rPr>
                          <w:color w:val="FFCCBE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the</w:t>
                      </w:r>
                      <w:r>
                        <w:rPr>
                          <w:color w:val="FFCCBE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EOFY</w:t>
                      </w:r>
                      <w:r>
                        <w:rPr>
                          <w:color w:val="FFCCBE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financial</w:t>
                      </w:r>
                      <w:r>
                        <w:rPr>
                          <w:color w:val="FFCCBE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statements</w:t>
                      </w:r>
                      <w:r>
                        <w:rPr>
                          <w:color w:val="FFCCBE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meet</w:t>
                      </w:r>
                      <w:r>
                        <w:rPr>
                          <w:color w:val="FFCCBE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AASB</w:t>
                      </w:r>
                      <w:r>
                        <w:rPr>
                          <w:color w:val="FFCCBE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reporting</w:t>
                      </w:r>
                      <w:r>
                        <w:rPr>
                          <w:color w:val="FFCCBE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requirements</w:t>
                      </w:r>
                      <w:r>
                        <w:rPr>
                          <w:color w:val="FFCCBE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and</w:t>
                      </w:r>
                      <w:r>
                        <w:rPr>
                          <w:color w:val="FFCCBE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ATO</w:t>
                      </w:r>
                      <w:r>
                        <w:rPr>
                          <w:color w:val="FFCCBE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lodgement</w:t>
                      </w:r>
                      <w:r>
                        <w:rPr>
                          <w:color w:val="FFCCBE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obligations.</w:t>
                      </w:r>
                      <w:r>
                        <w:rPr>
                          <w:color w:val="FFCCBE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Tick</w:t>
                      </w:r>
                      <w:r>
                        <w:rPr>
                          <w:color w:val="FFCCBE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each</w:t>
                      </w:r>
                      <w:r>
                        <w:rPr>
                          <w:color w:val="FFCCBE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item</w:t>
                      </w:r>
                      <w:r>
                        <w:rPr>
                          <w:color w:val="FFCCBE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upon</w:t>
                      </w:r>
                      <w:r>
                        <w:rPr>
                          <w:color w:val="FFCCBE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completion.</w:t>
                      </w:r>
                      <w:r>
                        <w:rPr>
                          <w:color w:val="FFCCBE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Retain</w:t>
                      </w:r>
                      <w:r>
                        <w:rPr>
                          <w:color w:val="FFCCBE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supporting</w:t>
                      </w:r>
                      <w:r>
                        <w:rPr>
                          <w:color w:val="FFCCBE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documentation</w:t>
                      </w:r>
                      <w:r>
                        <w:rPr>
                          <w:color w:val="FFCCBE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for</w:t>
                      </w:r>
                      <w:r>
                        <w:rPr>
                          <w:color w:val="FFCCBE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a</w:t>
                      </w:r>
                      <w:r>
                        <w:rPr>
                          <w:color w:val="FFCCBE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minimum</w:t>
                      </w:r>
                      <w:r>
                        <w:rPr>
                          <w:color w:val="FFCCBE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of</w:t>
                      </w:r>
                      <w:r>
                        <w:rPr>
                          <w:color w:val="FFCCBE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5</w:t>
                      </w:r>
                      <w:r>
                        <w:rPr>
                          <w:color w:val="FFCCBE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years</w:t>
                      </w:r>
                      <w:r>
                        <w:rPr>
                          <w:color w:val="FFCCBE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(ATO</w:t>
                      </w:r>
                      <w:r>
                        <w:rPr>
                          <w:color w:val="FFCCBE"/>
                          <w:spacing w:val="40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record-keeping</w:t>
                      </w:r>
                      <w:r>
                        <w:rPr>
                          <w:color w:val="FFCCBE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FFCCBE"/>
                          <w:w w:val="105"/>
                        </w:rPr>
                        <w:t>obligation).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before="6"/>
        <w:rPr>
          <w:rFonts w:ascii="Arial"/>
          <w:b/>
          <w:sz w:val="5"/>
        </w:rPr>
      </w:pPr>
      <w:r>
        <w:rPr>
          <w:rFonts w:ascii="Arial"/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1764009</wp:posOffset>
                </wp:positionH>
                <wp:positionV relativeFrom="paragraph">
                  <wp:posOffset>55921</wp:posOffset>
                </wp:positionV>
                <wp:extent cx="4900930" cy="367030"/>
                <wp:effectExtent l="0" t="0" r="0" b="0"/>
                <wp:wrapTopAndBottom/>
                <wp:docPr id="87" name="Textbox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Textbox 87"/>
                      <wps:cNvSpPr txBox="1"/>
                      <wps:spPr>
                        <a:xfrm>
                          <a:off x="0" y="0"/>
                          <a:ext cx="4900930" cy="367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98"/>
                              <w:ind w:left="480" w:right="0" w:firstLine="0"/>
                              <w:jc w:val="left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w w:val="105"/>
                                <w:sz w:val="13"/>
                              </w:rPr>
                              <w:t>AASB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spacing w:val="-9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w w:val="105"/>
                                <w:sz w:val="13"/>
                              </w:rPr>
                              <w:t>101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spacing w:val="-8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w w:val="105"/>
                                <w:sz w:val="13"/>
                              </w:rPr>
                              <w:t>—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spacing w:val="-8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w w:val="105"/>
                                <w:sz w:val="13"/>
                              </w:rPr>
                              <w:t>Presentation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spacing w:val="-8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spacing w:val="-8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w w:val="105"/>
                                <w:sz w:val="13"/>
                              </w:rPr>
                              <w:t>Financial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spacing w:val="-8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spacing w:val="-2"/>
                                <w:w w:val="105"/>
                                <w:sz w:val="13"/>
                              </w:rPr>
                              <w:t>Statements</w:t>
                            </w:r>
                          </w:p>
                          <w:p>
                            <w:pPr>
                              <w:pStyle w:val="BodyText"/>
                              <w:spacing w:before="66"/>
                              <w:ind w:left="480"/>
                            </w:pPr>
                            <w:r>
                              <w:rPr>
                                <w:color w:val="FFFFFF"/>
                              </w:rPr>
                              <w:t>General</w:t>
                            </w:r>
                            <w:r>
                              <w:rPr>
                                <w:color w:val="FFFFFF"/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purpose</w:t>
                            </w:r>
                            <w:r>
                              <w:rPr>
                                <w:color w:val="FFFFFF"/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financial</w:t>
                            </w:r>
                            <w:r>
                              <w:rPr>
                                <w:color w:val="FFFFFF"/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statements</w:t>
                            </w:r>
                            <w:r>
                              <w:rPr>
                                <w:color w:val="FFFFFF"/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prepared</w:t>
                            </w:r>
                            <w:r>
                              <w:rPr>
                                <w:color w:val="FFFFFF"/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compliant</w:t>
                            </w:r>
                            <w:r>
                              <w:rPr>
                                <w:color w:val="FFFFFF"/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with</w:t>
                            </w:r>
                            <w:r>
                              <w:rPr>
                                <w:color w:val="FFFFFF"/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AASB</w:t>
                            </w:r>
                            <w:r>
                              <w:rPr>
                                <w:color w:val="FFFFFF"/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101</w:t>
                            </w:r>
                            <w:r>
                              <w:rPr>
                                <w:color w:val="FFFFFF"/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presentation</w:t>
                            </w:r>
                            <w:r>
                              <w:rPr>
                                <w:color w:val="FFFFFF"/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requirements.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8.898361pt;margin-top:4.403281pt;width:385.9pt;height:28.9pt;mso-position-horizontal-relative:page;mso-position-vertical-relative:paragraph;z-index:-15724032;mso-wrap-distance-left:0;mso-wrap-distance-right:0" type="#_x0000_t202" id="docshape79" filled="false" stroked="false">
                <v:textbox inset="0,0,0,0">
                  <w:txbxContent>
                    <w:p>
                      <w:pPr>
                        <w:spacing w:before="98"/>
                        <w:ind w:left="480" w:right="0" w:firstLine="0"/>
                        <w:jc w:val="left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color w:val="FFAD9D"/>
                          <w:w w:val="105"/>
                          <w:sz w:val="13"/>
                        </w:rPr>
                        <w:t>AASB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spacing w:val="-9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w w:val="105"/>
                          <w:sz w:val="13"/>
                        </w:rPr>
                        <w:t>101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spacing w:val="-8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w w:val="105"/>
                          <w:sz w:val="13"/>
                        </w:rPr>
                        <w:t>—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spacing w:val="-8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w w:val="105"/>
                          <w:sz w:val="13"/>
                        </w:rPr>
                        <w:t>Presentation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spacing w:val="-8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w w:val="105"/>
                          <w:sz w:val="13"/>
                        </w:rPr>
                        <w:t>of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spacing w:val="-8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w w:val="105"/>
                          <w:sz w:val="13"/>
                        </w:rPr>
                        <w:t>Financial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spacing w:val="-8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spacing w:val="-2"/>
                          <w:w w:val="105"/>
                          <w:sz w:val="13"/>
                        </w:rPr>
                        <w:t>Statements</w:t>
                      </w:r>
                    </w:p>
                    <w:p>
                      <w:pPr>
                        <w:pStyle w:val="BodyText"/>
                        <w:spacing w:before="66"/>
                        <w:ind w:left="480"/>
                      </w:pPr>
                      <w:r>
                        <w:rPr>
                          <w:color w:val="FFFFFF"/>
                        </w:rPr>
                        <w:t>General</w:t>
                      </w:r>
                      <w:r>
                        <w:rPr>
                          <w:color w:val="FFFFFF"/>
                          <w:spacing w:val="14"/>
                        </w:rPr>
                        <w:t> </w:t>
                      </w:r>
                      <w:r>
                        <w:rPr>
                          <w:color w:val="FFFFFF"/>
                        </w:rPr>
                        <w:t>purpose</w:t>
                      </w:r>
                      <w:r>
                        <w:rPr>
                          <w:color w:val="FFFFFF"/>
                          <w:spacing w:val="14"/>
                        </w:rPr>
                        <w:t> </w:t>
                      </w:r>
                      <w:r>
                        <w:rPr>
                          <w:color w:val="FFFFFF"/>
                        </w:rPr>
                        <w:t>financial</w:t>
                      </w:r>
                      <w:r>
                        <w:rPr>
                          <w:color w:val="FFFFFF"/>
                          <w:spacing w:val="15"/>
                        </w:rPr>
                        <w:t> </w:t>
                      </w:r>
                      <w:r>
                        <w:rPr>
                          <w:color w:val="FFFFFF"/>
                        </w:rPr>
                        <w:t>statements</w:t>
                      </w:r>
                      <w:r>
                        <w:rPr>
                          <w:color w:val="FFFFFF"/>
                          <w:spacing w:val="14"/>
                        </w:rPr>
                        <w:t> </w:t>
                      </w:r>
                      <w:r>
                        <w:rPr>
                          <w:color w:val="FFFFFF"/>
                        </w:rPr>
                        <w:t>prepared</w:t>
                      </w:r>
                      <w:r>
                        <w:rPr>
                          <w:color w:val="FFFFFF"/>
                          <w:spacing w:val="15"/>
                        </w:rPr>
                        <w:t> </w:t>
                      </w:r>
                      <w:r>
                        <w:rPr>
                          <w:color w:val="FFFFFF"/>
                        </w:rPr>
                        <w:t>and</w:t>
                      </w:r>
                      <w:r>
                        <w:rPr>
                          <w:color w:val="FFFFFF"/>
                          <w:spacing w:val="14"/>
                        </w:rPr>
                        <w:t> </w:t>
                      </w:r>
                      <w:r>
                        <w:rPr>
                          <w:color w:val="FFFFFF"/>
                        </w:rPr>
                        <w:t>compliant</w:t>
                      </w:r>
                      <w:r>
                        <w:rPr>
                          <w:color w:val="FFFFFF"/>
                          <w:spacing w:val="15"/>
                        </w:rPr>
                        <w:t> </w:t>
                      </w:r>
                      <w:r>
                        <w:rPr>
                          <w:color w:val="FFFFFF"/>
                        </w:rPr>
                        <w:t>with</w:t>
                      </w:r>
                      <w:r>
                        <w:rPr>
                          <w:color w:val="FFFFFF"/>
                          <w:spacing w:val="4"/>
                        </w:rPr>
                        <w:t> </w:t>
                      </w:r>
                      <w:r>
                        <w:rPr>
                          <w:color w:val="FFFFFF"/>
                        </w:rPr>
                        <w:t>AASB</w:t>
                      </w:r>
                      <w:r>
                        <w:rPr>
                          <w:color w:val="FFFFFF"/>
                          <w:spacing w:val="14"/>
                        </w:rPr>
                        <w:t> </w:t>
                      </w:r>
                      <w:r>
                        <w:rPr>
                          <w:color w:val="FFFFFF"/>
                        </w:rPr>
                        <w:t>101</w:t>
                      </w:r>
                      <w:r>
                        <w:rPr>
                          <w:color w:val="FFFFFF"/>
                          <w:spacing w:val="14"/>
                        </w:rPr>
                        <w:t> </w:t>
                      </w:r>
                      <w:r>
                        <w:rPr>
                          <w:color w:val="FFFFFF"/>
                        </w:rPr>
                        <w:t>presentation</w:t>
                      </w:r>
                      <w:r>
                        <w:rPr>
                          <w:color w:val="FFFFFF"/>
                          <w:spacing w:val="15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</w:rPr>
                        <w:t>requirements.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/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6729101</wp:posOffset>
                </wp:positionH>
                <wp:positionV relativeFrom="paragraph">
                  <wp:posOffset>55921</wp:posOffset>
                </wp:positionV>
                <wp:extent cx="4907915" cy="367030"/>
                <wp:effectExtent l="0" t="0" r="0" b="0"/>
                <wp:wrapTopAndBottom/>
                <wp:docPr id="88" name="Textbox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Textbox 88"/>
                      <wps:cNvSpPr txBox="1"/>
                      <wps:spPr>
                        <a:xfrm>
                          <a:off x="0" y="0"/>
                          <a:ext cx="4907915" cy="367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98"/>
                              <w:ind w:left="483" w:right="0" w:firstLine="0"/>
                              <w:jc w:val="left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w w:val="105"/>
                                <w:sz w:val="13"/>
                              </w:rPr>
                              <w:t>AASB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spacing w:val="-1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w w:val="105"/>
                                <w:sz w:val="13"/>
                              </w:rPr>
                              <w:t>108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spacing w:val="-8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w w:val="105"/>
                                <w:sz w:val="13"/>
                              </w:rPr>
                              <w:t>—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spacing w:val="-1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w w:val="105"/>
                                <w:sz w:val="13"/>
                              </w:rPr>
                              <w:t>Accounting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w w:val="105"/>
                                <w:sz w:val="13"/>
                              </w:rPr>
                              <w:t>Policies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spacing w:val="-8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w w:val="105"/>
                                <w:sz w:val="13"/>
                              </w:rPr>
                              <w:t>&amp;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spacing w:val="-8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spacing w:val="-2"/>
                                <w:w w:val="105"/>
                                <w:sz w:val="13"/>
                              </w:rPr>
                              <w:t>Estimates</w:t>
                            </w:r>
                          </w:p>
                          <w:p>
                            <w:pPr>
                              <w:pStyle w:val="BodyText"/>
                              <w:spacing w:before="66"/>
                              <w:ind w:left="483"/>
                            </w:pPr>
                            <w:r>
                              <w:rPr>
                                <w:color w:val="FFFFFF"/>
                              </w:rPr>
                              <w:t>Accounting</w:t>
                            </w:r>
                            <w:r>
                              <w:rPr>
                                <w:color w:val="FFFFFF"/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policy</w:t>
                            </w:r>
                            <w:r>
                              <w:rPr>
                                <w:color w:val="FFFFFF"/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changes</w:t>
                            </w:r>
                            <w:r>
                              <w:rPr>
                                <w:color w:val="FFFFFF"/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prior-period</w:t>
                            </w:r>
                            <w:r>
                              <w:rPr>
                                <w:color w:val="FFFFFF"/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errors</w:t>
                            </w:r>
                            <w:r>
                              <w:rPr>
                                <w:color w:val="FFFFFF"/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disclosed;</w:t>
                            </w:r>
                            <w:r>
                              <w:rPr>
                                <w:color w:val="FFFFFF"/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estimates</w:t>
                            </w:r>
                            <w:r>
                              <w:rPr>
                                <w:color w:val="FFFFFF"/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reviewed</w:t>
                            </w:r>
                            <w:r>
                              <w:rPr>
                                <w:color w:val="FFFFFF"/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updated.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9.850525pt;margin-top:4.403281pt;width:386.45pt;height:28.9pt;mso-position-horizontal-relative:page;mso-position-vertical-relative:paragraph;z-index:-15723520;mso-wrap-distance-left:0;mso-wrap-distance-right:0" type="#_x0000_t202" id="docshape80" filled="false" stroked="false">
                <v:textbox inset="0,0,0,0">
                  <w:txbxContent>
                    <w:p>
                      <w:pPr>
                        <w:spacing w:before="98"/>
                        <w:ind w:left="483" w:right="0" w:firstLine="0"/>
                        <w:jc w:val="left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color w:val="FFAD9D"/>
                          <w:w w:val="105"/>
                          <w:sz w:val="13"/>
                        </w:rPr>
                        <w:t>AASB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spacing w:val="-10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w w:val="105"/>
                          <w:sz w:val="13"/>
                        </w:rPr>
                        <w:t>108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spacing w:val="-8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w w:val="105"/>
                          <w:sz w:val="13"/>
                        </w:rPr>
                        <w:t>—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spacing w:val="-10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w w:val="105"/>
                          <w:sz w:val="13"/>
                        </w:rPr>
                        <w:t>Accounting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spacing w:val="-7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w w:val="105"/>
                          <w:sz w:val="13"/>
                        </w:rPr>
                        <w:t>Policies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spacing w:val="-8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w w:val="105"/>
                          <w:sz w:val="13"/>
                        </w:rPr>
                        <w:t>&amp;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spacing w:val="-8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spacing w:val="-2"/>
                          <w:w w:val="105"/>
                          <w:sz w:val="13"/>
                        </w:rPr>
                        <w:t>Estimates</w:t>
                      </w:r>
                    </w:p>
                    <w:p>
                      <w:pPr>
                        <w:pStyle w:val="BodyText"/>
                        <w:spacing w:before="66"/>
                        <w:ind w:left="483"/>
                      </w:pPr>
                      <w:r>
                        <w:rPr>
                          <w:color w:val="FFFFFF"/>
                        </w:rPr>
                        <w:t>Accounting</w:t>
                      </w:r>
                      <w:r>
                        <w:rPr>
                          <w:color w:val="FFFFFF"/>
                          <w:spacing w:val="14"/>
                        </w:rPr>
                        <w:t> </w:t>
                      </w:r>
                      <w:r>
                        <w:rPr>
                          <w:color w:val="FFFFFF"/>
                        </w:rPr>
                        <w:t>policy</w:t>
                      </w:r>
                      <w:r>
                        <w:rPr>
                          <w:color w:val="FFFFFF"/>
                          <w:spacing w:val="15"/>
                        </w:rPr>
                        <w:t> </w:t>
                      </w:r>
                      <w:r>
                        <w:rPr>
                          <w:color w:val="FFFFFF"/>
                        </w:rPr>
                        <w:t>changes</w:t>
                      </w:r>
                      <w:r>
                        <w:rPr>
                          <w:color w:val="FFFFFF"/>
                          <w:spacing w:val="15"/>
                        </w:rPr>
                        <w:t> </w:t>
                      </w:r>
                      <w:r>
                        <w:rPr>
                          <w:color w:val="FFFFFF"/>
                        </w:rPr>
                        <w:t>and</w:t>
                      </w:r>
                      <w:r>
                        <w:rPr>
                          <w:color w:val="FFFFFF"/>
                          <w:spacing w:val="14"/>
                        </w:rPr>
                        <w:t> </w:t>
                      </w:r>
                      <w:r>
                        <w:rPr>
                          <w:color w:val="FFFFFF"/>
                        </w:rPr>
                        <w:t>prior-period</w:t>
                      </w:r>
                      <w:r>
                        <w:rPr>
                          <w:color w:val="FFFFFF"/>
                          <w:spacing w:val="15"/>
                        </w:rPr>
                        <w:t> </w:t>
                      </w:r>
                      <w:r>
                        <w:rPr>
                          <w:color w:val="FFFFFF"/>
                        </w:rPr>
                        <w:t>errors</w:t>
                      </w:r>
                      <w:r>
                        <w:rPr>
                          <w:color w:val="FFFFFF"/>
                          <w:spacing w:val="15"/>
                        </w:rPr>
                        <w:t> </w:t>
                      </w:r>
                      <w:r>
                        <w:rPr>
                          <w:color w:val="FFFFFF"/>
                        </w:rPr>
                        <w:t>disclosed;</w:t>
                      </w:r>
                      <w:r>
                        <w:rPr>
                          <w:color w:val="FFFFFF"/>
                          <w:spacing w:val="14"/>
                        </w:rPr>
                        <w:t> </w:t>
                      </w:r>
                      <w:r>
                        <w:rPr>
                          <w:color w:val="FFFFFF"/>
                        </w:rPr>
                        <w:t>estimates</w:t>
                      </w:r>
                      <w:r>
                        <w:rPr>
                          <w:color w:val="FFFFFF"/>
                          <w:spacing w:val="15"/>
                        </w:rPr>
                        <w:t> </w:t>
                      </w:r>
                      <w:r>
                        <w:rPr>
                          <w:color w:val="FFFFFF"/>
                        </w:rPr>
                        <w:t>reviewed</w:t>
                      </w:r>
                      <w:r>
                        <w:rPr>
                          <w:color w:val="FFFFFF"/>
                          <w:spacing w:val="15"/>
                        </w:rPr>
                        <w:t> </w:t>
                      </w:r>
                      <w:r>
                        <w:rPr>
                          <w:color w:val="FFFFFF"/>
                        </w:rPr>
                        <w:t>and</w:t>
                      </w:r>
                      <w:r>
                        <w:rPr>
                          <w:color w:val="FFFFFF"/>
                          <w:spacing w:val="14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</w:rPr>
                        <w:t>updated.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/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1764009</wp:posOffset>
                </wp:positionH>
                <wp:positionV relativeFrom="paragraph">
                  <wp:posOffset>487044</wp:posOffset>
                </wp:positionV>
                <wp:extent cx="4900930" cy="374015"/>
                <wp:effectExtent l="0" t="0" r="0" b="0"/>
                <wp:wrapTopAndBottom/>
                <wp:docPr id="89" name="Textbox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Textbox 89"/>
                      <wps:cNvSpPr txBox="1"/>
                      <wps:spPr>
                        <a:xfrm>
                          <a:off x="0" y="0"/>
                          <a:ext cx="4900930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98"/>
                              <w:ind w:left="480" w:right="0" w:firstLine="0"/>
                              <w:jc w:val="left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w w:val="105"/>
                                <w:sz w:val="13"/>
                              </w:rPr>
                              <w:t>AASB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spacing w:val="-8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w w:val="105"/>
                                <w:sz w:val="13"/>
                              </w:rPr>
                              <w:t>15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w w:val="105"/>
                                <w:sz w:val="13"/>
                              </w:rPr>
                              <w:t>—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spacing w:val="-8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w w:val="105"/>
                                <w:sz w:val="13"/>
                              </w:rPr>
                              <w:t>Revenue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w w:val="105"/>
                                <w:sz w:val="13"/>
                              </w:rPr>
                              <w:t>from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spacing w:val="-8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w w:val="105"/>
                                <w:sz w:val="13"/>
                              </w:rPr>
                              <w:t>Contracts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w w:val="105"/>
                                <w:sz w:val="13"/>
                              </w:rPr>
                              <w:t>with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spacing w:val="-8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spacing w:val="-2"/>
                                <w:w w:val="105"/>
                                <w:sz w:val="13"/>
                              </w:rPr>
                              <w:t>Customers</w:t>
                            </w:r>
                          </w:p>
                          <w:p>
                            <w:pPr>
                              <w:pStyle w:val="BodyText"/>
                              <w:spacing w:before="77"/>
                              <w:ind w:left="480"/>
                            </w:pPr>
                            <w:r>
                              <w:rPr>
                                <w:color w:val="FFFFFF"/>
                              </w:rPr>
                              <w:t>Revenue</w:t>
                            </w:r>
                            <w:r>
                              <w:rPr>
                                <w:color w:val="FFFFFF"/>
                                <w:spacing w:val="17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recognition</w:t>
                            </w:r>
                            <w:r>
                              <w:rPr>
                                <w:color w:val="FFFFFF"/>
                                <w:spacing w:val="17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reviewed;</w:t>
                            </w:r>
                            <w:r>
                              <w:rPr>
                                <w:color w:val="FFFFFF"/>
                                <w:spacing w:val="17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performance</w:t>
                            </w:r>
                            <w:r>
                              <w:rPr>
                                <w:color w:val="FFFFFF"/>
                                <w:spacing w:val="18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obligations,</w:t>
                            </w:r>
                            <w:r>
                              <w:rPr>
                                <w:color w:val="FFFFFF"/>
                                <w:spacing w:val="17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transaction</w:t>
                            </w:r>
                            <w:r>
                              <w:rPr>
                                <w:color w:val="FFFFFF"/>
                                <w:spacing w:val="17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prices,</w:t>
                            </w:r>
                            <w:r>
                              <w:rPr>
                                <w:color w:val="FFFFFF"/>
                                <w:spacing w:val="17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18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allocation</w:t>
                            </w:r>
                            <w:r>
                              <w:rPr>
                                <w:color w:val="FFFFFF"/>
                                <w:spacing w:val="17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confirmed.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8.898361pt;margin-top:38.349926pt;width:385.9pt;height:29.45pt;mso-position-horizontal-relative:page;mso-position-vertical-relative:paragraph;z-index:-15723008;mso-wrap-distance-left:0;mso-wrap-distance-right:0" type="#_x0000_t202" id="docshape81" filled="false" stroked="false">
                <v:textbox inset="0,0,0,0">
                  <w:txbxContent>
                    <w:p>
                      <w:pPr>
                        <w:spacing w:before="98"/>
                        <w:ind w:left="480" w:right="0" w:firstLine="0"/>
                        <w:jc w:val="left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color w:val="FFAD9D"/>
                          <w:w w:val="105"/>
                          <w:sz w:val="13"/>
                        </w:rPr>
                        <w:t>AASB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spacing w:val="-8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w w:val="105"/>
                          <w:sz w:val="13"/>
                        </w:rPr>
                        <w:t>15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spacing w:val="-7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w w:val="105"/>
                          <w:sz w:val="13"/>
                        </w:rPr>
                        <w:t>—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spacing w:val="-8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w w:val="105"/>
                          <w:sz w:val="13"/>
                        </w:rPr>
                        <w:t>Revenue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spacing w:val="-7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w w:val="105"/>
                          <w:sz w:val="13"/>
                        </w:rPr>
                        <w:t>from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spacing w:val="-8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w w:val="105"/>
                          <w:sz w:val="13"/>
                        </w:rPr>
                        <w:t>Contracts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spacing w:val="-7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w w:val="105"/>
                          <w:sz w:val="13"/>
                        </w:rPr>
                        <w:t>with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spacing w:val="-8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spacing w:val="-2"/>
                          <w:w w:val="105"/>
                          <w:sz w:val="13"/>
                        </w:rPr>
                        <w:t>Customers</w:t>
                      </w:r>
                    </w:p>
                    <w:p>
                      <w:pPr>
                        <w:pStyle w:val="BodyText"/>
                        <w:spacing w:before="77"/>
                        <w:ind w:left="480"/>
                      </w:pPr>
                      <w:r>
                        <w:rPr>
                          <w:color w:val="FFFFFF"/>
                        </w:rPr>
                        <w:t>Revenue</w:t>
                      </w:r>
                      <w:r>
                        <w:rPr>
                          <w:color w:val="FFFFFF"/>
                          <w:spacing w:val="17"/>
                        </w:rPr>
                        <w:t> </w:t>
                      </w:r>
                      <w:r>
                        <w:rPr>
                          <w:color w:val="FFFFFF"/>
                        </w:rPr>
                        <w:t>recognition</w:t>
                      </w:r>
                      <w:r>
                        <w:rPr>
                          <w:color w:val="FFFFFF"/>
                          <w:spacing w:val="17"/>
                        </w:rPr>
                        <w:t> </w:t>
                      </w:r>
                      <w:r>
                        <w:rPr>
                          <w:color w:val="FFFFFF"/>
                        </w:rPr>
                        <w:t>reviewed;</w:t>
                      </w:r>
                      <w:r>
                        <w:rPr>
                          <w:color w:val="FFFFFF"/>
                          <w:spacing w:val="17"/>
                        </w:rPr>
                        <w:t> </w:t>
                      </w:r>
                      <w:r>
                        <w:rPr>
                          <w:color w:val="FFFFFF"/>
                        </w:rPr>
                        <w:t>performance</w:t>
                      </w:r>
                      <w:r>
                        <w:rPr>
                          <w:color w:val="FFFFFF"/>
                          <w:spacing w:val="18"/>
                        </w:rPr>
                        <w:t> </w:t>
                      </w:r>
                      <w:r>
                        <w:rPr>
                          <w:color w:val="FFFFFF"/>
                        </w:rPr>
                        <w:t>obligations,</w:t>
                      </w:r>
                      <w:r>
                        <w:rPr>
                          <w:color w:val="FFFFFF"/>
                          <w:spacing w:val="17"/>
                        </w:rPr>
                        <w:t> </w:t>
                      </w:r>
                      <w:r>
                        <w:rPr>
                          <w:color w:val="FFFFFF"/>
                        </w:rPr>
                        <w:t>transaction</w:t>
                      </w:r>
                      <w:r>
                        <w:rPr>
                          <w:color w:val="FFFFFF"/>
                          <w:spacing w:val="17"/>
                        </w:rPr>
                        <w:t> </w:t>
                      </w:r>
                      <w:r>
                        <w:rPr>
                          <w:color w:val="FFFFFF"/>
                        </w:rPr>
                        <w:t>prices,</w:t>
                      </w:r>
                      <w:r>
                        <w:rPr>
                          <w:color w:val="FFFFFF"/>
                          <w:spacing w:val="17"/>
                        </w:rPr>
                        <w:t> </w:t>
                      </w:r>
                      <w:r>
                        <w:rPr>
                          <w:color w:val="FFFFFF"/>
                        </w:rPr>
                        <w:t>and</w:t>
                      </w:r>
                      <w:r>
                        <w:rPr>
                          <w:color w:val="FFFFFF"/>
                          <w:spacing w:val="18"/>
                        </w:rPr>
                        <w:t> </w:t>
                      </w:r>
                      <w:r>
                        <w:rPr>
                          <w:color w:val="FFFFFF"/>
                        </w:rPr>
                        <w:t>allocation</w:t>
                      </w:r>
                      <w:r>
                        <w:rPr>
                          <w:color w:val="FFFFFF"/>
                          <w:spacing w:val="17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</w:rPr>
                        <w:t>confirmed.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/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6729101</wp:posOffset>
                </wp:positionH>
                <wp:positionV relativeFrom="paragraph">
                  <wp:posOffset>487044</wp:posOffset>
                </wp:positionV>
                <wp:extent cx="4907915" cy="374015"/>
                <wp:effectExtent l="0" t="0" r="0" b="0"/>
                <wp:wrapTopAndBottom/>
                <wp:docPr id="90" name="Textbox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Textbox 90"/>
                      <wps:cNvSpPr txBox="1"/>
                      <wps:spPr>
                        <a:xfrm>
                          <a:off x="0" y="0"/>
                          <a:ext cx="4907915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98"/>
                              <w:ind w:left="483" w:right="0" w:firstLine="0"/>
                              <w:jc w:val="left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w w:val="105"/>
                                <w:sz w:val="13"/>
                              </w:rPr>
                              <w:t>AASB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spacing w:val="-6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w w:val="105"/>
                                <w:sz w:val="13"/>
                              </w:rPr>
                              <w:t>16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w w:val="105"/>
                                <w:sz w:val="13"/>
                              </w:rPr>
                              <w:t>—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AD9D"/>
                                <w:spacing w:val="-2"/>
                                <w:w w:val="105"/>
                                <w:sz w:val="13"/>
                              </w:rPr>
                              <w:t>Leases</w:t>
                            </w:r>
                          </w:p>
                          <w:p>
                            <w:pPr>
                              <w:pStyle w:val="BodyText"/>
                              <w:spacing w:before="77"/>
                              <w:ind w:left="483"/>
                            </w:pPr>
                            <w:r>
                              <w:rPr>
                                <w:color w:val="FFFFFF"/>
                              </w:rPr>
                              <w:t>Right-of-use</w:t>
                            </w:r>
                            <w:r>
                              <w:rPr>
                                <w:color w:val="FFFFFF"/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assets</w:t>
                            </w:r>
                            <w:r>
                              <w:rPr>
                                <w:color w:val="FFFFFF"/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lease</w:t>
                            </w:r>
                            <w:r>
                              <w:rPr>
                                <w:color w:val="FFFFFF"/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liabilities</w:t>
                            </w:r>
                            <w:r>
                              <w:rPr>
                                <w:color w:val="FFFFFF"/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recognised</w:t>
                            </w:r>
                            <w:r>
                              <w:rPr>
                                <w:color w:val="FFFFFF"/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measured;</w:t>
                            </w:r>
                            <w:r>
                              <w:rPr>
                                <w:color w:val="FFFFFF"/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EOFY</w:t>
                            </w:r>
                            <w:r>
                              <w:rPr>
                                <w:color w:val="FFFFFF"/>
                                <w:spacing w:val="11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adjustments</w:t>
                            </w:r>
                            <w:r>
                              <w:rPr>
                                <w:color w:val="FFFFFF"/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applied.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9.850525pt;margin-top:38.349926pt;width:386.45pt;height:29.45pt;mso-position-horizontal-relative:page;mso-position-vertical-relative:paragraph;z-index:-15722496;mso-wrap-distance-left:0;mso-wrap-distance-right:0" type="#_x0000_t202" id="docshape82" filled="false" stroked="false">
                <v:textbox inset="0,0,0,0">
                  <w:txbxContent>
                    <w:p>
                      <w:pPr>
                        <w:spacing w:before="98"/>
                        <w:ind w:left="483" w:right="0" w:firstLine="0"/>
                        <w:jc w:val="left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color w:val="FFAD9D"/>
                          <w:w w:val="105"/>
                          <w:sz w:val="13"/>
                        </w:rPr>
                        <w:t>AASB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spacing w:val="-6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w w:val="105"/>
                          <w:sz w:val="13"/>
                        </w:rPr>
                        <w:t>16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w w:val="105"/>
                          <w:sz w:val="13"/>
                        </w:rPr>
                        <w:t>—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AD9D"/>
                          <w:spacing w:val="-2"/>
                          <w:w w:val="105"/>
                          <w:sz w:val="13"/>
                        </w:rPr>
                        <w:t>Leases</w:t>
                      </w:r>
                    </w:p>
                    <w:p>
                      <w:pPr>
                        <w:pStyle w:val="BodyText"/>
                        <w:spacing w:before="77"/>
                        <w:ind w:left="483"/>
                      </w:pPr>
                      <w:r>
                        <w:rPr>
                          <w:color w:val="FFFFFF"/>
                        </w:rPr>
                        <w:t>Right-of-use</w:t>
                      </w:r>
                      <w:r>
                        <w:rPr>
                          <w:color w:val="FFFFFF"/>
                          <w:spacing w:val="14"/>
                        </w:rPr>
                        <w:t> </w:t>
                      </w:r>
                      <w:r>
                        <w:rPr>
                          <w:color w:val="FFFFFF"/>
                        </w:rPr>
                        <w:t>assets</w:t>
                      </w:r>
                      <w:r>
                        <w:rPr>
                          <w:color w:val="FFFFFF"/>
                          <w:spacing w:val="15"/>
                        </w:rPr>
                        <w:t> </w:t>
                      </w:r>
                      <w:r>
                        <w:rPr>
                          <w:color w:val="FFFFFF"/>
                        </w:rPr>
                        <w:t>and</w:t>
                      </w:r>
                      <w:r>
                        <w:rPr>
                          <w:color w:val="FFFFFF"/>
                          <w:spacing w:val="15"/>
                        </w:rPr>
                        <w:t> </w:t>
                      </w:r>
                      <w:r>
                        <w:rPr>
                          <w:color w:val="FFFFFF"/>
                        </w:rPr>
                        <w:t>lease</w:t>
                      </w:r>
                      <w:r>
                        <w:rPr>
                          <w:color w:val="FFFFFF"/>
                          <w:spacing w:val="15"/>
                        </w:rPr>
                        <w:t> </w:t>
                      </w:r>
                      <w:r>
                        <w:rPr>
                          <w:color w:val="FFFFFF"/>
                        </w:rPr>
                        <w:t>liabilities</w:t>
                      </w:r>
                      <w:r>
                        <w:rPr>
                          <w:color w:val="FFFFFF"/>
                          <w:spacing w:val="15"/>
                        </w:rPr>
                        <w:t> </w:t>
                      </w:r>
                      <w:r>
                        <w:rPr>
                          <w:color w:val="FFFFFF"/>
                        </w:rPr>
                        <w:t>recognised</w:t>
                      </w:r>
                      <w:r>
                        <w:rPr>
                          <w:color w:val="FFFFFF"/>
                          <w:spacing w:val="15"/>
                        </w:rPr>
                        <w:t> </w:t>
                      </w:r>
                      <w:r>
                        <w:rPr>
                          <w:color w:val="FFFFFF"/>
                        </w:rPr>
                        <w:t>and</w:t>
                      </w:r>
                      <w:r>
                        <w:rPr>
                          <w:color w:val="FFFFFF"/>
                          <w:spacing w:val="15"/>
                        </w:rPr>
                        <w:t> </w:t>
                      </w:r>
                      <w:r>
                        <w:rPr>
                          <w:color w:val="FFFFFF"/>
                        </w:rPr>
                        <w:t>measured;</w:t>
                      </w:r>
                      <w:r>
                        <w:rPr>
                          <w:color w:val="FFFFFF"/>
                          <w:spacing w:val="15"/>
                        </w:rPr>
                        <w:t> </w:t>
                      </w:r>
                      <w:r>
                        <w:rPr>
                          <w:color w:val="FFFFFF"/>
                        </w:rPr>
                        <w:t>EOFY</w:t>
                      </w:r>
                      <w:r>
                        <w:rPr>
                          <w:color w:val="FFFFFF"/>
                          <w:spacing w:val="11"/>
                        </w:rPr>
                        <w:t> </w:t>
                      </w:r>
                      <w:r>
                        <w:rPr>
                          <w:color w:val="FFFFFF"/>
                        </w:rPr>
                        <w:t>adjustments</w:t>
                      </w:r>
                      <w:r>
                        <w:rPr>
                          <w:color w:val="FFFFFF"/>
                          <w:spacing w:val="15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</w:rPr>
                        <w:t>applied.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/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1764009</wp:posOffset>
                </wp:positionH>
                <wp:positionV relativeFrom="paragraph">
                  <wp:posOffset>918166</wp:posOffset>
                </wp:positionV>
                <wp:extent cx="4900930" cy="374015"/>
                <wp:effectExtent l="0" t="0" r="0" b="0"/>
                <wp:wrapTopAndBottom/>
                <wp:docPr id="91" name="Textbox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Textbox 91"/>
                      <wps:cNvSpPr txBox="1"/>
                      <wps:spPr>
                        <a:xfrm>
                          <a:off x="0" y="0"/>
                          <a:ext cx="4900930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0"/>
                              <w:ind w:left="480" w:right="0" w:firstLine="0"/>
                              <w:jc w:val="left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AD9D"/>
                                <w:sz w:val="13"/>
                              </w:rPr>
                              <w:t>Company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10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z w:val="13"/>
                              </w:rPr>
                              <w:t>Tax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10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z w:val="13"/>
                              </w:rPr>
                              <w:t>Return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10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-2"/>
                                <w:sz w:val="13"/>
                              </w:rPr>
                              <w:t>(CTR)</w:t>
                            </w:r>
                          </w:p>
                          <w:p>
                            <w:pPr>
                              <w:pStyle w:val="BodyText"/>
                              <w:spacing w:before="65"/>
                              <w:ind w:left="480"/>
                            </w:pPr>
                            <w:r>
                              <w:rPr>
                                <w:color w:val="FFFFFF"/>
                                <w:w w:val="105"/>
                              </w:rPr>
                              <w:t>Income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tax</w:t>
                            </w:r>
                            <w:r>
                              <w:rPr>
                                <w:color w:val="FFFFFF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return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lodged</w:t>
                            </w:r>
                            <w:r>
                              <w:rPr>
                                <w:color w:val="FFFFFF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extension</w:t>
                            </w:r>
                            <w:r>
                              <w:rPr>
                                <w:color w:val="FFFFFF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arranged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color w:val="FFFFFF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ATO;</w:t>
                            </w:r>
                            <w:r>
                              <w:rPr>
                                <w:color w:val="FFFFFF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tax</w:t>
                            </w:r>
                            <w:r>
                              <w:rPr>
                                <w:color w:val="FFFFFF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payable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reconciled</w:t>
                            </w:r>
                            <w:r>
                              <w:rPr>
                                <w:color w:val="FFFFFF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financials.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8.898361pt;margin-top:72.29657pt;width:385.9pt;height:29.45pt;mso-position-horizontal-relative:page;mso-position-vertical-relative:paragraph;z-index:-15721984;mso-wrap-distance-left:0;mso-wrap-distance-right:0" type="#_x0000_t202" id="docshape83" filled="false" stroked="false">
                <v:textbox inset="0,0,0,0">
                  <w:txbxContent>
                    <w:p>
                      <w:pPr>
                        <w:spacing w:before="110"/>
                        <w:ind w:left="480" w:right="0" w:firstLine="0"/>
                        <w:jc w:val="left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/>
                          <w:b/>
                          <w:color w:val="FFAD9D"/>
                          <w:sz w:val="13"/>
                        </w:rPr>
                        <w:t>Company</w:t>
                      </w:r>
                      <w:r>
                        <w:rPr>
                          <w:rFonts w:ascii="Arial"/>
                          <w:b/>
                          <w:color w:val="FFAD9D"/>
                          <w:spacing w:val="10"/>
                          <w:sz w:val="1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AD9D"/>
                          <w:sz w:val="13"/>
                        </w:rPr>
                        <w:t>Tax</w:t>
                      </w:r>
                      <w:r>
                        <w:rPr>
                          <w:rFonts w:ascii="Arial"/>
                          <w:b/>
                          <w:color w:val="FFAD9D"/>
                          <w:spacing w:val="10"/>
                          <w:sz w:val="1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AD9D"/>
                          <w:sz w:val="13"/>
                        </w:rPr>
                        <w:t>Return</w:t>
                      </w:r>
                      <w:r>
                        <w:rPr>
                          <w:rFonts w:ascii="Arial"/>
                          <w:b/>
                          <w:color w:val="FFAD9D"/>
                          <w:spacing w:val="10"/>
                          <w:sz w:val="1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AD9D"/>
                          <w:spacing w:val="-2"/>
                          <w:sz w:val="13"/>
                        </w:rPr>
                        <w:t>(CTR)</w:t>
                      </w:r>
                    </w:p>
                    <w:p>
                      <w:pPr>
                        <w:pStyle w:val="BodyText"/>
                        <w:spacing w:before="65"/>
                        <w:ind w:left="480"/>
                      </w:pPr>
                      <w:r>
                        <w:rPr>
                          <w:color w:val="FFFFFF"/>
                          <w:w w:val="105"/>
                        </w:rPr>
                        <w:t>Income</w:t>
                      </w:r>
                      <w:r>
                        <w:rPr>
                          <w:color w:val="FFFFFF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tax</w:t>
                      </w:r>
                      <w:r>
                        <w:rPr>
                          <w:color w:val="FFFFFF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return</w:t>
                      </w:r>
                      <w:r>
                        <w:rPr>
                          <w:color w:val="FFFFFF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lodged</w:t>
                      </w:r>
                      <w:r>
                        <w:rPr>
                          <w:color w:val="FFFFFF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or</w:t>
                      </w:r>
                      <w:r>
                        <w:rPr>
                          <w:color w:val="FFFFFF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extension</w:t>
                      </w:r>
                      <w:r>
                        <w:rPr>
                          <w:color w:val="FFFFFF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arranged</w:t>
                      </w:r>
                      <w:r>
                        <w:rPr>
                          <w:color w:val="FFFFFF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with</w:t>
                      </w:r>
                      <w:r>
                        <w:rPr>
                          <w:color w:val="FFFFFF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ATO;</w:t>
                      </w:r>
                      <w:r>
                        <w:rPr>
                          <w:color w:val="FFFFFF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tax</w:t>
                      </w:r>
                      <w:r>
                        <w:rPr>
                          <w:color w:val="FFFFFF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payable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reconciled</w:t>
                      </w:r>
                      <w:r>
                        <w:rPr>
                          <w:color w:val="FFFFFF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to</w:t>
                      </w:r>
                      <w:r>
                        <w:rPr>
                          <w:color w:val="FFFFFF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financials.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/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6729101</wp:posOffset>
                </wp:positionH>
                <wp:positionV relativeFrom="paragraph">
                  <wp:posOffset>918166</wp:posOffset>
                </wp:positionV>
                <wp:extent cx="4907915" cy="374015"/>
                <wp:effectExtent l="0" t="0" r="0" b="0"/>
                <wp:wrapTopAndBottom/>
                <wp:docPr id="92" name="Textbox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Textbox 92"/>
                      <wps:cNvSpPr txBox="1"/>
                      <wps:spPr>
                        <a:xfrm>
                          <a:off x="0" y="0"/>
                          <a:ext cx="4907915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0"/>
                              <w:ind w:left="483" w:right="0" w:firstLine="0"/>
                              <w:jc w:val="left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AD9D"/>
                                <w:sz w:val="13"/>
                              </w:rPr>
                              <w:t>PAYG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9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z w:val="13"/>
                              </w:rPr>
                              <w:t>Withholding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z w:val="13"/>
                              </w:rPr>
                              <w:t>Annual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10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z w:val="13"/>
                              </w:rPr>
                              <w:t>Report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10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-4"/>
                                <w:sz w:val="13"/>
                              </w:rPr>
                              <w:t>(STP)</w:t>
                            </w:r>
                          </w:p>
                          <w:p>
                            <w:pPr>
                              <w:pStyle w:val="BodyText"/>
                              <w:spacing w:before="65"/>
                              <w:ind w:left="483"/>
                            </w:pPr>
                            <w:r>
                              <w:rPr>
                                <w:color w:val="FFFFFF"/>
                              </w:rPr>
                              <w:t>Payment</w:t>
                            </w:r>
                            <w:r>
                              <w:rPr>
                                <w:color w:val="FFFFFF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summaries</w:t>
                            </w:r>
                            <w:r>
                              <w:rPr>
                                <w:color w:val="FFFFFF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/</w:t>
                            </w:r>
                            <w:r>
                              <w:rPr>
                                <w:color w:val="FFFFFF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income</w:t>
                            </w:r>
                            <w:r>
                              <w:rPr>
                                <w:color w:val="FFFFFF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statements</w:t>
                            </w:r>
                            <w:r>
                              <w:rPr>
                                <w:color w:val="FFFFFF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finalised</w:t>
                            </w:r>
                            <w:r>
                              <w:rPr>
                                <w:color w:val="FFFFFF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in</w:t>
                            </w:r>
                            <w:r>
                              <w:rPr>
                                <w:color w:val="FFFFFF"/>
                                <w:spacing w:val="13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Single</w:t>
                            </w:r>
                            <w:r>
                              <w:rPr>
                                <w:color w:val="FFFFFF"/>
                                <w:spacing w:val="8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Touch</w:t>
                            </w:r>
                            <w:r>
                              <w:rPr>
                                <w:color w:val="FFFFFF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Payroll</w:t>
                            </w:r>
                            <w:r>
                              <w:rPr>
                                <w:color w:val="FFFFFF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(STP);</w:t>
                            </w:r>
                            <w:r>
                              <w:rPr>
                                <w:color w:val="FFFFFF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finalisation</w:t>
                            </w:r>
                            <w:r>
                              <w:rPr>
                                <w:color w:val="FFFFFF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declared.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9.850525pt;margin-top:72.29657pt;width:386.45pt;height:29.45pt;mso-position-horizontal-relative:page;mso-position-vertical-relative:paragraph;z-index:-15721472;mso-wrap-distance-left:0;mso-wrap-distance-right:0" type="#_x0000_t202" id="docshape84" filled="false" stroked="false">
                <v:textbox inset="0,0,0,0">
                  <w:txbxContent>
                    <w:p>
                      <w:pPr>
                        <w:spacing w:before="110"/>
                        <w:ind w:left="483" w:right="0" w:firstLine="0"/>
                        <w:jc w:val="left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/>
                          <w:b/>
                          <w:color w:val="FFAD9D"/>
                          <w:sz w:val="13"/>
                        </w:rPr>
                        <w:t>PAYG</w:t>
                      </w:r>
                      <w:r>
                        <w:rPr>
                          <w:rFonts w:ascii="Arial"/>
                          <w:b/>
                          <w:color w:val="FFAD9D"/>
                          <w:spacing w:val="9"/>
                          <w:sz w:val="1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AD9D"/>
                          <w:sz w:val="13"/>
                        </w:rPr>
                        <w:t>Withholding</w:t>
                      </w:r>
                      <w:r>
                        <w:rPr>
                          <w:rFonts w:ascii="Arial"/>
                          <w:b/>
                          <w:color w:val="FFAD9D"/>
                          <w:spacing w:val="4"/>
                          <w:sz w:val="1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AD9D"/>
                          <w:sz w:val="13"/>
                        </w:rPr>
                        <w:t>Annual</w:t>
                      </w:r>
                      <w:r>
                        <w:rPr>
                          <w:rFonts w:ascii="Arial"/>
                          <w:b/>
                          <w:color w:val="FFAD9D"/>
                          <w:spacing w:val="10"/>
                          <w:sz w:val="1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AD9D"/>
                          <w:sz w:val="13"/>
                        </w:rPr>
                        <w:t>Report</w:t>
                      </w:r>
                      <w:r>
                        <w:rPr>
                          <w:rFonts w:ascii="Arial"/>
                          <w:b/>
                          <w:color w:val="FFAD9D"/>
                          <w:spacing w:val="10"/>
                          <w:sz w:val="1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AD9D"/>
                          <w:spacing w:val="-4"/>
                          <w:sz w:val="13"/>
                        </w:rPr>
                        <w:t>(STP)</w:t>
                      </w:r>
                    </w:p>
                    <w:p>
                      <w:pPr>
                        <w:pStyle w:val="BodyText"/>
                        <w:spacing w:before="65"/>
                        <w:ind w:left="483"/>
                      </w:pPr>
                      <w:r>
                        <w:rPr>
                          <w:color w:val="FFFFFF"/>
                        </w:rPr>
                        <w:t>Payment</w:t>
                      </w:r>
                      <w:r>
                        <w:rPr>
                          <w:color w:val="FFFFFF"/>
                          <w:spacing w:val="12"/>
                        </w:rPr>
                        <w:t> </w:t>
                      </w:r>
                      <w:r>
                        <w:rPr>
                          <w:color w:val="FFFFFF"/>
                        </w:rPr>
                        <w:t>summaries</w:t>
                      </w:r>
                      <w:r>
                        <w:rPr>
                          <w:color w:val="FFFFFF"/>
                          <w:spacing w:val="12"/>
                        </w:rPr>
                        <w:t> </w:t>
                      </w:r>
                      <w:r>
                        <w:rPr>
                          <w:color w:val="FFFFFF"/>
                        </w:rPr>
                        <w:t>/</w:t>
                      </w:r>
                      <w:r>
                        <w:rPr>
                          <w:color w:val="FFFFFF"/>
                          <w:spacing w:val="12"/>
                        </w:rPr>
                        <w:t> </w:t>
                      </w:r>
                      <w:r>
                        <w:rPr>
                          <w:color w:val="FFFFFF"/>
                        </w:rPr>
                        <w:t>income</w:t>
                      </w:r>
                      <w:r>
                        <w:rPr>
                          <w:color w:val="FFFFFF"/>
                          <w:spacing w:val="12"/>
                        </w:rPr>
                        <w:t> </w:t>
                      </w:r>
                      <w:r>
                        <w:rPr>
                          <w:color w:val="FFFFFF"/>
                        </w:rPr>
                        <w:t>statements</w:t>
                      </w:r>
                      <w:r>
                        <w:rPr>
                          <w:color w:val="FFFFFF"/>
                          <w:spacing w:val="12"/>
                        </w:rPr>
                        <w:t> </w:t>
                      </w:r>
                      <w:r>
                        <w:rPr>
                          <w:color w:val="FFFFFF"/>
                        </w:rPr>
                        <w:t>finalised</w:t>
                      </w:r>
                      <w:r>
                        <w:rPr>
                          <w:color w:val="FFFFFF"/>
                          <w:spacing w:val="12"/>
                        </w:rPr>
                        <w:t> </w:t>
                      </w:r>
                      <w:r>
                        <w:rPr>
                          <w:color w:val="FFFFFF"/>
                        </w:rPr>
                        <w:t>in</w:t>
                      </w:r>
                      <w:r>
                        <w:rPr>
                          <w:color w:val="FFFFFF"/>
                          <w:spacing w:val="13"/>
                        </w:rPr>
                        <w:t> </w:t>
                      </w:r>
                      <w:r>
                        <w:rPr>
                          <w:color w:val="FFFFFF"/>
                        </w:rPr>
                        <w:t>Single</w:t>
                      </w:r>
                      <w:r>
                        <w:rPr>
                          <w:color w:val="FFFFFF"/>
                          <w:spacing w:val="8"/>
                        </w:rPr>
                        <w:t> </w:t>
                      </w:r>
                      <w:r>
                        <w:rPr>
                          <w:color w:val="FFFFFF"/>
                        </w:rPr>
                        <w:t>Touch</w:t>
                      </w:r>
                      <w:r>
                        <w:rPr>
                          <w:color w:val="FFFFFF"/>
                          <w:spacing w:val="12"/>
                        </w:rPr>
                        <w:t> </w:t>
                      </w:r>
                      <w:r>
                        <w:rPr>
                          <w:color w:val="FFFFFF"/>
                        </w:rPr>
                        <w:t>Payroll</w:t>
                      </w:r>
                      <w:r>
                        <w:rPr>
                          <w:color w:val="FFFFFF"/>
                          <w:spacing w:val="12"/>
                        </w:rPr>
                        <w:t> </w:t>
                      </w:r>
                      <w:r>
                        <w:rPr>
                          <w:color w:val="FFFFFF"/>
                        </w:rPr>
                        <w:t>(STP);</w:t>
                      </w:r>
                      <w:r>
                        <w:rPr>
                          <w:color w:val="FFFFFF"/>
                          <w:spacing w:val="12"/>
                        </w:rPr>
                        <w:t> </w:t>
                      </w:r>
                      <w:r>
                        <w:rPr>
                          <w:color w:val="FFFFFF"/>
                        </w:rPr>
                        <w:t>finalisation</w:t>
                      </w:r>
                      <w:r>
                        <w:rPr>
                          <w:color w:val="FFFFFF"/>
                          <w:spacing w:val="12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</w:rPr>
                        <w:t>declared.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/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1764009</wp:posOffset>
                </wp:positionH>
                <wp:positionV relativeFrom="paragraph">
                  <wp:posOffset>1349288</wp:posOffset>
                </wp:positionV>
                <wp:extent cx="4900930" cy="374015"/>
                <wp:effectExtent l="0" t="0" r="0" b="0"/>
                <wp:wrapTopAndBottom/>
                <wp:docPr id="93" name="Textbox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Textbox 93"/>
                      <wps:cNvSpPr txBox="1"/>
                      <wps:spPr>
                        <a:xfrm>
                          <a:off x="0" y="0"/>
                          <a:ext cx="4900930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0"/>
                              <w:ind w:left="480" w:right="0" w:firstLine="0"/>
                              <w:jc w:val="left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AD9D"/>
                                <w:sz w:val="13"/>
                              </w:rPr>
                              <w:t>Superannuation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2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z w:val="13"/>
                              </w:rPr>
                              <w:t>Guarantee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2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-2"/>
                                <w:sz w:val="13"/>
                              </w:rPr>
                              <w:t>Contributions</w:t>
                            </w:r>
                          </w:p>
                          <w:p>
                            <w:pPr>
                              <w:pStyle w:val="BodyText"/>
                              <w:spacing w:before="65"/>
                              <w:ind w:left="480"/>
                            </w:pPr>
                            <w:r>
                              <w:rPr>
                                <w:color w:val="FFFFFF"/>
                                <w:w w:val="105"/>
                              </w:rPr>
                              <w:t>All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SG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contributions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Q4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paid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by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28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July;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no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outstanding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SGC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charges;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SG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amnesty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obligations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cleared.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8.898361pt;margin-top:106.243217pt;width:385.9pt;height:29.45pt;mso-position-horizontal-relative:page;mso-position-vertical-relative:paragraph;z-index:-15720960;mso-wrap-distance-left:0;mso-wrap-distance-right:0" type="#_x0000_t202" id="docshape85" filled="false" stroked="false">
                <v:textbox inset="0,0,0,0">
                  <w:txbxContent>
                    <w:p>
                      <w:pPr>
                        <w:spacing w:before="110"/>
                        <w:ind w:left="480" w:right="0" w:firstLine="0"/>
                        <w:jc w:val="left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/>
                          <w:b/>
                          <w:color w:val="FFAD9D"/>
                          <w:sz w:val="13"/>
                        </w:rPr>
                        <w:t>Superannuation</w:t>
                      </w:r>
                      <w:r>
                        <w:rPr>
                          <w:rFonts w:ascii="Arial"/>
                          <w:b/>
                          <w:color w:val="FFAD9D"/>
                          <w:spacing w:val="25"/>
                          <w:sz w:val="1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AD9D"/>
                          <w:sz w:val="13"/>
                        </w:rPr>
                        <w:t>Guarantee</w:t>
                      </w:r>
                      <w:r>
                        <w:rPr>
                          <w:rFonts w:ascii="Arial"/>
                          <w:b/>
                          <w:color w:val="FFAD9D"/>
                          <w:spacing w:val="25"/>
                          <w:sz w:val="1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AD9D"/>
                          <w:spacing w:val="-2"/>
                          <w:sz w:val="13"/>
                        </w:rPr>
                        <w:t>Contributions</w:t>
                      </w:r>
                    </w:p>
                    <w:p>
                      <w:pPr>
                        <w:pStyle w:val="BodyText"/>
                        <w:spacing w:before="65"/>
                        <w:ind w:left="480"/>
                      </w:pPr>
                      <w:r>
                        <w:rPr>
                          <w:color w:val="FFFFFF"/>
                          <w:w w:val="105"/>
                        </w:rPr>
                        <w:t>All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SG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contributions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for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Q4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paid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by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28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July;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no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outstanding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SGC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charges;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SG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amnesty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obligations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cleared.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/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6729101</wp:posOffset>
                </wp:positionH>
                <wp:positionV relativeFrom="paragraph">
                  <wp:posOffset>1349288</wp:posOffset>
                </wp:positionV>
                <wp:extent cx="4907915" cy="374015"/>
                <wp:effectExtent l="0" t="0" r="0" b="0"/>
                <wp:wrapTopAndBottom/>
                <wp:docPr id="94" name="Textbox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Textbox 94"/>
                      <wps:cNvSpPr txBox="1"/>
                      <wps:spPr>
                        <a:xfrm>
                          <a:off x="0" y="0"/>
                          <a:ext cx="4907915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0"/>
                              <w:ind w:left="483" w:right="0" w:firstLine="0"/>
                              <w:jc w:val="left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AD9D"/>
                                <w:sz w:val="13"/>
                              </w:rPr>
                              <w:t>FBT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z w:val="13"/>
                              </w:rPr>
                              <w:t>Annual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12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-2"/>
                                <w:sz w:val="13"/>
                              </w:rPr>
                              <w:t>Return</w:t>
                            </w:r>
                          </w:p>
                          <w:p>
                            <w:pPr>
                              <w:pStyle w:val="BodyText"/>
                              <w:spacing w:before="65"/>
                              <w:ind w:left="483"/>
                            </w:pPr>
                            <w:r>
                              <w:rPr>
                                <w:color w:val="FFFFFF"/>
                                <w:w w:val="105"/>
                              </w:rPr>
                              <w:t>Fringe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Benefits</w:t>
                            </w:r>
                            <w:r>
                              <w:rPr>
                                <w:color w:val="FFFFFF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Tax</w:t>
                            </w:r>
                            <w:r>
                              <w:rPr>
                                <w:color w:val="FFFFFF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return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lodged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color w:val="FFFFFF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FBT</w:t>
                            </w:r>
                            <w:r>
                              <w:rPr>
                                <w:color w:val="FFFFFF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year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ending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31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March;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taxable</w:t>
                            </w:r>
                            <w:r>
                              <w:rPr>
                                <w:color w:val="FFFFFF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value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benefits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reconciled.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9.850525pt;margin-top:106.243217pt;width:386.45pt;height:29.45pt;mso-position-horizontal-relative:page;mso-position-vertical-relative:paragraph;z-index:-15720448;mso-wrap-distance-left:0;mso-wrap-distance-right:0" type="#_x0000_t202" id="docshape86" filled="false" stroked="false">
                <v:textbox inset="0,0,0,0">
                  <w:txbxContent>
                    <w:p>
                      <w:pPr>
                        <w:spacing w:before="110"/>
                        <w:ind w:left="483" w:right="0" w:firstLine="0"/>
                        <w:jc w:val="left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/>
                          <w:b/>
                          <w:color w:val="FFAD9D"/>
                          <w:sz w:val="13"/>
                        </w:rPr>
                        <w:t>FBT</w:t>
                      </w:r>
                      <w:r>
                        <w:rPr>
                          <w:rFonts w:ascii="Arial"/>
                          <w:b/>
                          <w:color w:val="FFAD9D"/>
                          <w:spacing w:val="5"/>
                          <w:sz w:val="1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AD9D"/>
                          <w:sz w:val="13"/>
                        </w:rPr>
                        <w:t>Annual</w:t>
                      </w:r>
                      <w:r>
                        <w:rPr>
                          <w:rFonts w:ascii="Arial"/>
                          <w:b/>
                          <w:color w:val="FFAD9D"/>
                          <w:spacing w:val="12"/>
                          <w:sz w:val="1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AD9D"/>
                          <w:spacing w:val="-2"/>
                          <w:sz w:val="13"/>
                        </w:rPr>
                        <w:t>Return</w:t>
                      </w:r>
                    </w:p>
                    <w:p>
                      <w:pPr>
                        <w:pStyle w:val="BodyText"/>
                        <w:spacing w:before="65"/>
                        <w:ind w:left="483"/>
                      </w:pPr>
                      <w:r>
                        <w:rPr>
                          <w:color w:val="FFFFFF"/>
                          <w:w w:val="105"/>
                        </w:rPr>
                        <w:t>Fringe</w:t>
                      </w:r>
                      <w:r>
                        <w:rPr>
                          <w:color w:val="FFFFFF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Benefits</w:t>
                      </w:r>
                      <w:r>
                        <w:rPr>
                          <w:color w:val="FFFFFF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Tax</w:t>
                      </w:r>
                      <w:r>
                        <w:rPr>
                          <w:color w:val="FFFFFF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return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lodged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for</w:t>
                      </w:r>
                      <w:r>
                        <w:rPr>
                          <w:color w:val="FFFFFF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FBT</w:t>
                      </w:r>
                      <w:r>
                        <w:rPr>
                          <w:color w:val="FFFFFF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year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ending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31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March;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taxable</w:t>
                      </w:r>
                      <w:r>
                        <w:rPr>
                          <w:color w:val="FFFFFF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value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of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benefits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reconciled.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/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1764009</wp:posOffset>
                </wp:positionH>
                <wp:positionV relativeFrom="paragraph">
                  <wp:posOffset>1787596</wp:posOffset>
                </wp:positionV>
                <wp:extent cx="4900930" cy="367030"/>
                <wp:effectExtent l="0" t="0" r="0" b="0"/>
                <wp:wrapTopAndBottom/>
                <wp:docPr id="95" name="Textbox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Textbox 95"/>
                      <wps:cNvSpPr txBox="1"/>
                      <wps:spPr>
                        <a:xfrm>
                          <a:off x="0" y="0"/>
                          <a:ext cx="4900930" cy="367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98"/>
                              <w:ind w:left="480" w:right="0" w:firstLine="0"/>
                              <w:jc w:val="left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AD9D"/>
                                <w:sz w:val="13"/>
                              </w:rPr>
                              <w:t>GST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6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z w:val="13"/>
                              </w:rPr>
                              <w:t>Annual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7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-2"/>
                                <w:sz w:val="13"/>
                              </w:rPr>
                              <w:t>Apportionment</w:t>
                            </w:r>
                          </w:p>
                          <w:p>
                            <w:pPr>
                              <w:pStyle w:val="BodyText"/>
                              <w:spacing w:before="66"/>
                              <w:ind w:left="480"/>
                            </w:pPr>
                            <w:r>
                              <w:rPr>
                                <w:color w:val="FFFFFF"/>
                              </w:rPr>
                              <w:t>Creditable</w:t>
                            </w:r>
                            <w:r>
                              <w:rPr>
                                <w:color w:val="FFFFFF"/>
                                <w:spacing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purpose</w:t>
                            </w:r>
                            <w:r>
                              <w:rPr>
                                <w:color w:val="FFFFFF"/>
                                <w:spacing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adjustments</w:t>
                            </w:r>
                            <w:r>
                              <w:rPr>
                                <w:color w:val="FFFFFF"/>
                                <w:spacing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applied;</w:t>
                            </w:r>
                            <w:r>
                              <w:rPr>
                                <w:color w:val="FFFFFF"/>
                                <w:spacing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annual</w:t>
                            </w:r>
                            <w:r>
                              <w:rPr>
                                <w:color w:val="FFFFFF"/>
                                <w:spacing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GST</w:t>
                            </w:r>
                            <w:r>
                              <w:rPr>
                                <w:color w:val="FFFFFF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apportionment</w:t>
                            </w:r>
                            <w:r>
                              <w:rPr>
                                <w:color w:val="FFFFFF"/>
                                <w:spacing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calculation</w:t>
                            </w:r>
                            <w:r>
                              <w:rPr>
                                <w:color w:val="FFFFFF"/>
                                <w:spacing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completed</w:t>
                            </w:r>
                            <w:r>
                              <w:rPr>
                                <w:color w:val="FFFFFF"/>
                                <w:spacing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if</w:t>
                            </w:r>
                            <w:r>
                              <w:rPr>
                                <w:color w:val="FFFFFF"/>
                                <w:spacing w:val="1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applicable.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8.898361pt;margin-top:140.755646pt;width:385.9pt;height:28.9pt;mso-position-horizontal-relative:page;mso-position-vertical-relative:paragraph;z-index:-15719936;mso-wrap-distance-left:0;mso-wrap-distance-right:0" type="#_x0000_t202" id="docshape87" filled="false" stroked="false">
                <v:textbox inset="0,0,0,0">
                  <w:txbxContent>
                    <w:p>
                      <w:pPr>
                        <w:spacing w:before="98"/>
                        <w:ind w:left="480" w:right="0" w:firstLine="0"/>
                        <w:jc w:val="left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/>
                          <w:b/>
                          <w:color w:val="FFAD9D"/>
                          <w:sz w:val="13"/>
                        </w:rPr>
                        <w:t>GST</w:t>
                      </w:r>
                      <w:r>
                        <w:rPr>
                          <w:rFonts w:ascii="Arial"/>
                          <w:b/>
                          <w:color w:val="FFAD9D"/>
                          <w:spacing w:val="6"/>
                          <w:sz w:val="1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AD9D"/>
                          <w:sz w:val="13"/>
                        </w:rPr>
                        <w:t>Annual</w:t>
                      </w:r>
                      <w:r>
                        <w:rPr>
                          <w:rFonts w:ascii="Arial"/>
                          <w:b/>
                          <w:color w:val="FFAD9D"/>
                          <w:spacing w:val="7"/>
                          <w:sz w:val="1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AD9D"/>
                          <w:spacing w:val="-2"/>
                          <w:sz w:val="13"/>
                        </w:rPr>
                        <w:t>Apportionment</w:t>
                      </w:r>
                    </w:p>
                    <w:p>
                      <w:pPr>
                        <w:pStyle w:val="BodyText"/>
                        <w:spacing w:before="66"/>
                        <w:ind w:left="480"/>
                      </w:pPr>
                      <w:r>
                        <w:rPr>
                          <w:color w:val="FFFFFF"/>
                        </w:rPr>
                        <w:t>Creditable</w:t>
                      </w:r>
                      <w:r>
                        <w:rPr>
                          <w:color w:val="FFFFFF"/>
                          <w:spacing w:val="16"/>
                        </w:rPr>
                        <w:t> </w:t>
                      </w:r>
                      <w:r>
                        <w:rPr>
                          <w:color w:val="FFFFFF"/>
                        </w:rPr>
                        <w:t>purpose</w:t>
                      </w:r>
                      <w:r>
                        <w:rPr>
                          <w:color w:val="FFFFFF"/>
                          <w:spacing w:val="16"/>
                        </w:rPr>
                        <w:t> </w:t>
                      </w:r>
                      <w:r>
                        <w:rPr>
                          <w:color w:val="FFFFFF"/>
                        </w:rPr>
                        <w:t>adjustments</w:t>
                      </w:r>
                      <w:r>
                        <w:rPr>
                          <w:color w:val="FFFFFF"/>
                          <w:spacing w:val="16"/>
                        </w:rPr>
                        <w:t> </w:t>
                      </w:r>
                      <w:r>
                        <w:rPr>
                          <w:color w:val="FFFFFF"/>
                        </w:rPr>
                        <w:t>applied;</w:t>
                      </w:r>
                      <w:r>
                        <w:rPr>
                          <w:color w:val="FFFFFF"/>
                          <w:spacing w:val="16"/>
                        </w:rPr>
                        <w:t> </w:t>
                      </w:r>
                      <w:r>
                        <w:rPr>
                          <w:color w:val="FFFFFF"/>
                        </w:rPr>
                        <w:t>annual</w:t>
                      </w:r>
                      <w:r>
                        <w:rPr>
                          <w:color w:val="FFFFFF"/>
                          <w:spacing w:val="16"/>
                        </w:rPr>
                        <w:t> </w:t>
                      </w:r>
                      <w:r>
                        <w:rPr>
                          <w:color w:val="FFFFFF"/>
                        </w:rPr>
                        <w:t>GST</w:t>
                      </w:r>
                      <w:r>
                        <w:rPr>
                          <w:color w:val="FFFFFF"/>
                          <w:spacing w:val="12"/>
                        </w:rPr>
                        <w:t> </w:t>
                      </w:r>
                      <w:r>
                        <w:rPr>
                          <w:color w:val="FFFFFF"/>
                        </w:rPr>
                        <w:t>apportionment</w:t>
                      </w:r>
                      <w:r>
                        <w:rPr>
                          <w:color w:val="FFFFFF"/>
                          <w:spacing w:val="16"/>
                        </w:rPr>
                        <w:t> </w:t>
                      </w:r>
                      <w:r>
                        <w:rPr>
                          <w:color w:val="FFFFFF"/>
                        </w:rPr>
                        <w:t>calculation</w:t>
                      </w:r>
                      <w:r>
                        <w:rPr>
                          <w:color w:val="FFFFFF"/>
                          <w:spacing w:val="16"/>
                        </w:rPr>
                        <w:t> </w:t>
                      </w:r>
                      <w:r>
                        <w:rPr>
                          <w:color w:val="FFFFFF"/>
                        </w:rPr>
                        <w:t>completed</w:t>
                      </w:r>
                      <w:r>
                        <w:rPr>
                          <w:color w:val="FFFFFF"/>
                          <w:spacing w:val="16"/>
                        </w:rPr>
                        <w:t> </w:t>
                      </w:r>
                      <w:r>
                        <w:rPr>
                          <w:color w:val="FFFFFF"/>
                        </w:rPr>
                        <w:t>if</w:t>
                      </w:r>
                      <w:r>
                        <w:rPr>
                          <w:color w:val="FFFFFF"/>
                          <w:spacing w:val="16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</w:rPr>
                        <w:t>applicable.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/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6729101</wp:posOffset>
                </wp:positionH>
                <wp:positionV relativeFrom="paragraph">
                  <wp:posOffset>1787596</wp:posOffset>
                </wp:positionV>
                <wp:extent cx="4907915" cy="367030"/>
                <wp:effectExtent l="0" t="0" r="0" b="0"/>
                <wp:wrapTopAndBottom/>
                <wp:docPr id="96" name="Textbox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Textbox 96"/>
                      <wps:cNvSpPr txBox="1"/>
                      <wps:spPr>
                        <a:xfrm>
                          <a:off x="0" y="0"/>
                          <a:ext cx="4907915" cy="367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98"/>
                              <w:ind w:left="483" w:right="0" w:firstLine="0"/>
                              <w:jc w:val="left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AD9D"/>
                                <w:sz w:val="13"/>
                              </w:rPr>
                              <w:t>Division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1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z w:val="13"/>
                              </w:rPr>
                              <w:t>7A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6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-2"/>
                                <w:sz w:val="13"/>
                              </w:rPr>
                              <w:t>Loans</w:t>
                            </w:r>
                          </w:p>
                          <w:p>
                            <w:pPr>
                              <w:pStyle w:val="BodyText"/>
                              <w:spacing w:before="66"/>
                              <w:ind w:left="483"/>
                            </w:pPr>
                            <w:r>
                              <w:rPr>
                                <w:color w:val="FFFFFF"/>
                              </w:rPr>
                              <w:t>Loans</w:t>
                            </w:r>
                            <w:r>
                              <w:rPr>
                                <w:color w:val="FFFFFF"/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associates/shareholders</w:t>
                            </w:r>
                            <w:r>
                              <w:rPr>
                                <w:color w:val="FFFFFF"/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reviewed;</w:t>
                            </w:r>
                            <w:r>
                              <w:rPr>
                                <w:color w:val="FFFFFF"/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minimum</w:t>
                            </w:r>
                            <w:r>
                              <w:rPr>
                                <w:color w:val="FFFFFF"/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yearly</w:t>
                            </w:r>
                            <w:r>
                              <w:rPr>
                                <w:color w:val="FFFFFF"/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repayments</w:t>
                            </w:r>
                            <w:r>
                              <w:rPr>
                                <w:color w:val="FFFFFF"/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made</w:t>
                            </w:r>
                            <w:r>
                              <w:rPr>
                                <w:color w:val="FFFFFF"/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or</w:t>
                            </w:r>
                            <w:r>
                              <w:rPr>
                                <w:color w:val="FFFFFF"/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loans</w:t>
                            </w:r>
                            <w:r>
                              <w:rPr>
                                <w:color w:val="FFFFFF"/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placed</w:t>
                            </w:r>
                            <w:r>
                              <w:rPr>
                                <w:color w:val="FFFFFF"/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on</w:t>
                            </w:r>
                            <w:r>
                              <w:rPr>
                                <w:color w:val="FFFFFF"/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complying</w:t>
                            </w:r>
                            <w:r>
                              <w:rPr>
                                <w:color w:val="FFFFFF"/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terms.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9.850525pt;margin-top:140.755646pt;width:386.45pt;height:28.9pt;mso-position-horizontal-relative:page;mso-position-vertical-relative:paragraph;z-index:-15719424;mso-wrap-distance-left:0;mso-wrap-distance-right:0" type="#_x0000_t202" id="docshape88" filled="false" stroked="false">
                <v:textbox inset="0,0,0,0">
                  <w:txbxContent>
                    <w:p>
                      <w:pPr>
                        <w:spacing w:before="98"/>
                        <w:ind w:left="483" w:right="0" w:firstLine="0"/>
                        <w:jc w:val="left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/>
                          <w:b/>
                          <w:color w:val="FFAD9D"/>
                          <w:sz w:val="13"/>
                        </w:rPr>
                        <w:t>Division</w:t>
                      </w:r>
                      <w:r>
                        <w:rPr>
                          <w:rFonts w:ascii="Arial"/>
                          <w:b/>
                          <w:color w:val="FFAD9D"/>
                          <w:spacing w:val="11"/>
                          <w:sz w:val="1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AD9D"/>
                          <w:sz w:val="13"/>
                        </w:rPr>
                        <w:t>7A</w:t>
                      </w:r>
                      <w:r>
                        <w:rPr>
                          <w:rFonts w:ascii="Arial"/>
                          <w:b/>
                          <w:color w:val="FFAD9D"/>
                          <w:spacing w:val="6"/>
                          <w:sz w:val="1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AD9D"/>
                          <w:spacing w:val="-2"/>
                          <w:sz w:val="13"/>
                        </w:rPr>
                        <w:t>Loans</w:t>
                      </w:r>
                    </w:p>
                    <w:p>
                      <w:pPr>
                        <w:pStyle w:val="BodyText"/>
                        <w:spacing w:before="66"/>
                        <w:ind w:left="483"/>
                      </w:pPr>
                      <w:r>
                        <w:rPr>
                          <w:color w:val="FFFFFF"/>
                        </w:rPr>
                        <w:t>Loans</w:t>
                      </w:r>
                      <w:r>
                        <w:rPr>
                          <w:color w:val="FFFFFF"/>
                          <w:spacing w:val="14"/>
                        </w:rPr>
                        <w:t> </w:t>
                      </w:r>
                      <w:r>
                        <w:rPr>
                          <w:color w:val="FFFFFF"/>
                        </w:rPr>
                        <w:t>to</w:t>
                      </w:r>
                      <w:r>
                        <w:rPr>
                          <w:color w:val="FFFFFF"/>
                          <w:spacing w:val="14"/>
                        </w:rPr>
                        <w:t> </w:t>
                      </w:r>
                      <w:r>
                        <w:rPr>
                          <w:color w:val="FFFFFF"/>
                        </w:rPr>
                        <w:t>associates/shareholders</w:t>
                      </w:r>
                      <w:r>
                        <w:rPr>
                          <w:color w:val="FFFFFF"/>
                          <w:spacing w:val="15"/>
                        </w:rPr>
                        <w:t> </w:t>
                      </w:r>
                      <w:r>
                        <w:rPr>
                          <w:color w:val="FFFFFF"/>
                        </w:rPr>
                        <w:t>reviewed;</w:t>
                      </w:r>
                      <w:r>
                        <w:rPr>
                          <w:color w:val="FFFFFF"/>
                          <w:spacing w:val="14"/>
                        </w:rPr>
                        <w:t> </w:t>
                      </w:r>
                      <w:r>
                        <w:rPr>
                          <w:color w:val="FFFFFF"/>
                        </w:rPr>
                        <w:t>minimum</w:t>
                      </w:r>
                      <w:r>
                        <w:rPr>
                          <w:color w:val="FFFFFF"/>
                          <w:spacing w:val="15"/>
                        </w:rPr>
                        <w:t> </w:t>
                      </w:r>
                      <w:r>
                        <w:rPr>
                          <w:color w:val="FFFFFF"/>
                        </w:rPr>
                        <w:t>yearly</w:t>
                      </w:r>
                      <w:r>
                        <w:rPr>
                          <w:color w:val="FFFFFF"/>
                          <w:spacing w:val="14"/>
                        </w:rPr>
                        <w:t> </w:t>
                      </w:r>
                      <w:r>
                        <w:rPr>
                          <w:color w:val="FFFFFF"/>
                        </w:rPr>
                        <w:t>repayments</w:t>
                      </w:r>
                      <w:r>
                        <w:rPr>
                          <w:color w:val="FFFFFF"/>
                          <w:spacing w:val="15"/>
                        </w:rPr>
                        <w:t> </w:t>
                      </w:r>
                      <w:r>
                        <w:rPr>
                          <w:color w:val="FFFFFF"/>
                        </w:rPr>
                        <w:t>made</w:t>
                      </w:r>
                      <w:r>
                        <w:rPr>
                          <w:color w:val="FFFFFF"/>
                          <w:spacing w:val="14"/>
                        </w:rPr>
                        <w:t> </w:t>
                      </w:r>
                      <w:r>
                        <w:rPr>
                          <w:color w:val="FFFFFF"/>
                        </w:rPr>
                        <w:t>or</w:t>
                      </w:r>
                      <w:r>
                        <w:rPr>
                          <w:color w:val="FFFFFF"/>
                          <w:spacing w:val="15"/>
                        </w:rPr>
                        <w:t> </w:t>
                      </w:r>
                      <w:r>
                        <w:rPr>
                          <w:color w:val="FFFFFF"/>
                        </w:rPr>
                        <w:t>loans</w:t>
                      </w:r>
                      <w:r>
                        <w:rPr>
                          <w:color w:val="FFFFFF"/>
                          <w:spacing w:val="14"/>
                        </w:rPr>
                        <w:t> </w:t>
                      </w:r>
                      <w:r>
                        <w:rPr>
                          <w:color w:val="FFFFFF"/>
                        </w:rPr>
                        <w:t>placed</w:t>
                      </w:r>
                      <w:r>
                        <w:rPr>
                          <w:color w:val="FFFFFF"/>
                          <w:spacing w:val="15"/>
                        </w:rPr>
                        <w:t> </w:t>
                      </w:r>
                      <w:r>
                        <w:rPr>
                          <w:color w:val="FFFFFF"/>
                        </w:rPr>
                        <w:t>on</w:t>
                      </w:r>
                      <w:r>
                        <w:rPr>
                          <w:color w:val="FFFFFF"/>
                          <w:spacing w:val="14"/>
                        </w:rPr>
                        <w:t> </w:t>
                      </w:r>
                      <w:r>
                        <w:rPr>
                          <w:color w:val="FFFFFF"/>
                        </w:rPr>
                        <w:t>complying</w:t>
                      </w:r>
                      <w:r>
                        <w:rPr>
                          <w:color w:val="FFFFFF"/>
                          <w:spacing w:val="15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</w:rPr>
                        <w:t>terms.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/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1764009</wp:posOffset>
                </wp:positionH>
                <wp:positionV relativeFrom="paragraph">
                  <wp:posOffset>2218719</wp:posOffset>
                </wp:positionV>
                <wp:extent cx="4900930" cy="374015"/>
                <wp:effectExtent l="0" t="0" r="0" b="0"/>
                <wp:wrapTopAndBottom/>
                <wp:docPr id="97" name="Textbox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Textbox 97"/>
                      <wps:cNvSpPr txBox="1"/>
                      <wps:spPr>
                        <a:xfrm>
                          <a:off x="0" y="0"/>
                          <a:ext cx="4900930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98"/>
                              <w:ind w:left="480" w:right="0" w:firstLine="0"/>
                              <w:jc w:val="left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AD9D"/>
                                <w:sz w:val="13"/>
                              </w:rPr>
                              <w:t>Transfer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1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z w:val="13"/>
                              </w:rPr>
                              <w:t>Pricing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1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-2"/>
                                <w:sz w:val="13"/>
                              </w:rPr>
                              <w:t>Documentation</w:t>
                            </w:r>
                          </w:p>
                          <w:p>
                            <w:pPr>
                              <w:pStyle w:val="BodyText"/>
                              <w:spacing w:before="77"/>
                              <w:ind w:left="480"/>
                            </w:pPr>
                            <w:r>
                              <w:rPr>
                                <w:color w:val="FFFFFF"/>
                                <w:w w:val="105"/>
                              </w:rPr>
                              <w:t>Related-party</w:t>
                            </w:r>
                            <w:r>
                              <w:rPr>
                                <w:color w:val="FFFFFF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transactions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documented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at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arm's</w:t>
                            </w:r>
                            <w:r>
                              <w:rPr>
                                <w:color w:val="FFFFFF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length;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local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file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master</w:t>
                            </w:r>
                            <w:r>
                              <w:rPr>
                                <w:color w:val="FFFFFF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file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prepared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required.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8.898361pt;margin-top:174.702286pt;width:385.9pt;height:29.45pt;mso-position-horizontal-relative:page;mso-position-vertical-relative:paragraph;z-index:-15718912;mso-wrap-distance-left:0;mso-wrap-distance-right:0" type="#_x0000_t202" id="docshape89" filled="false" stroked="false">
                <v:textbox inset="0,0,0,0">
                  <w:txbxContent>
                    <w:p>
                      <w:pPr>
                        <w:spacing w:before="98"/>
                        <w:ind w:left="480" w:right="0" w:firstLine="0"/>
                        <w:jc w:val="left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/>
                          <w:b/>
                          <w:color w:val="FFAD9D"/>
                          <w:sz w:val="13"/>
                        </w:rPr>
                        <w:t>Transfer</w:t>
                      </w:r>
                      <w:r>
                        <w:rPr>
                          <w:rFonts w:ascii="Arial"/>
                          <w:b/>
                          <w:color w:val="FFAD9D"/>
                          <w:spacing w:val="11"/>
                          <w:sz w:val="1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AD9D"/>
                          <w:sz w:val="13"/>
                        </w:rPr>
                        <w:t>Pricing</w:t>
                      </w:r>
                      <w:r>
                        <w:rPr>
                          <w:rFonts w:ascii="Arial"/>
                          <w:b/>
                          <w:color w:val="FFAD9D"/>
                          <w:spacing w:val="11"/>
                          <w:sz w:val="1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AD9D"/>
                          <w:spacing w:val="-2"/>
                          <w:sz w:val="13"/>
                        </w:rPr>
                        <w:t>Documentation</w:t>
                      </w:r>
                    </w:p>
                    <w:p>
                      <w:pPr>
                        <w:pStyle w:val="BodyText"/>
                        <w:spacing w:before="77"/>
                        <w:ind w:left="480"/>
                      </w:pPr>
                      <w:r>
                        <w:rPr>
                          <w:color w:val="FFFFFF"/>
                          <w:w w:val="105"/>
                        </w:rPr>
                        <w:t>Related-party</w:t>
                      </w:r>
                      <w:r>
                        <w:rPr>
                          <w:color w:val="FFFFFF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transactions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documented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at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arm's</w:t>
                      </w:r>
                      <w:r>
                        <w:rPr>
                          <w:color w:val="FFFFFF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length;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local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file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and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master</w:t>
                      </w:r>
                      <w:r>
                        <w:rPr>
                          <w:color w:val="FFFFFF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file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prepared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if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required.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/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6729101</wp:posOffset>
                </wp:positionH>
                <wp:positionV relativeFrom="paragraph">
                  <wp:posOffset>2218719</wp:posOffset>
                </wp:positionV>
                <wp:extent cx="4907915" cy="374015"/>
                <wp:effectExtent l="0" t="0" r="0" b="0"/>
                <wp:wrapTopAndBottom/>
                <wp:docPr id="98" name="Textbox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Textbox 98"/>
                      <wps:cNvSpPr txBox="1"/>
                      <wps:spPr>
                        <a:xfrm>
                          <a:off x="0" y="0"/>
                          <a:ext cx="4907915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98"/>
                              <w:ind w:left="483" w:right="0" w:firstLine="0"/>
                              <w:jc w:val="left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AD9D"/>
                                <w:sz w:val="13"/>
                              </w:rPr>
                              <w:t>5-Year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12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z w:val="13"/>
                              </w:rPr>
                              <w:t>Record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13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z w:val="13"/>
                              </w:rPr>
                              <w:t>Retention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13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-4"/>
                                <w:sz w:val="13"/>
                              </w:rPr>
                              <w:t>(ATO)</w:t>
                            </w:r>
                          </w:p>
                          <w:p>
                            <w:pPr>
                              <w:pStyle w:val="BodyText"/>
                              <w:spacing w:before="77"/>
                              <w:ind w:left="483"/>
                            </w:pPr>
                            <w:r>
                              <w:rPr>
                                <w:color w:val="FFFFFF"/>
                                <w:w w:val="105"/>
                              </w:rPr>
                              <w:t>All</w:t>
                            </w:r>
                            <w:r>
                              <w:rPr>
                                <w:color w:val="FFFFFF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financial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records,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BAS,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invoices,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contracts,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payroll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records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retained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archived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minimum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years.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9.850525pt;margin-top:174.702286pt;width:386.45pt;height:29.45pt;mso-position-horizontal-relative:page;mso-position-vertical-relative:paragraph;z-index:-15718400;mso-wrap-distance-left:0;mso-wrap-distance-right:0" type="#_x0000_t202" id="docshape90" filled="false" stroked="false">
                <v:textbox inset="0,0,0,0">
                  <w:txbxContent>
                    <w:p>
                      <w:pPr>
                        <w:spacing w:before="98"/>
                        <w:ind w:left="483" w:right="0" w:firstLine="0"/>
                        <w:jc w:val="left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/>
                          <w:b/>
                          <w:color w:val="FFAD9D"/>
                          <w:sz w:val="13"/>
                        </w:rPr>
                        <w:t>5-Year</w:t>
                      </w:r>
                      <w:r>
                        <w:rPr>
                          <w:rFonts w:ascii="Arial"/>
                          <w:b/>
                          <w:color w:val="FFAD9D"/>
                          <w:spacing w:val="12"/>
                          <w:sz w:val="1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AD9D"/>
                          <w:sz w:val="13"/>
                        </w:rPr>
                        <w:t>Record</w:t>
                      </w:r>
                      <w:r>
                        <w:rPr>
                          <w:rFonts w:ascii="Arial"/>
                          <w:b/>
                          <w:color w:val="FFAD9D"/>
                          <w:spacing w:val="13"/>
                          <w:sz w:val="1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AD9D"/>
                          <w:sz w:val="13"/>
                        </w:rPr>
                        <w:t>Retention</w:t>
                      </w:r>
                      <w:r>
                        <w:rPr>
                          <w:rFonts w:ascii="Arial"/>
                          <w:b/>
                          <w:color w:val="FFAD9D"/>
                          <w:spacing w:val="13"/>
                          <w:sz w:val="1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AD9D"/>
                          <w:spacing w:val="-4"/>
                          <w:sz w:val="13"/>
                        </w:rPr>
                        <w:t>(ATO)</w:t>
                      </w:r>
                    </w:p>
                    <w:p>
                      <w:pPr>
                        <w:pStyle w:val="BodyText"/>
                        <w:spacing w:before="77"/>
                        <w:ind w:left="483"/>
                      </w:pPr>
                      <w:r>
                        <w:rPr>
                          <w:color w:val="FFFFFF"/>
                          <w:w w:val="105"/>
                        </w:rPr>
                        <w:t>All</w:t>
                      </w:r>
                      <w:r>
                        <w:rPr>
                          <w:color w:val="FFFFFF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financial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records,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BAS,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invoices,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contracts,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and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payroll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records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retained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and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archived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for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minimum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w w:val="105"/>
                        </w:rPr>
                        <w:t>5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years.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/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1760416</wp:posOffset>
                </wp:positionH>
                <wp:positionV relativeFrom="paragraph">
                  <wp:posOffset>2718102</wp:posOffset>
                </wp:positionV>
                <wp:extent cx="9879965" cy="201295"/>
                <wp:effectExtent l="0" t="0" r="0" b="0"/>
                <wp:wrapTopAndBottom/>
                <wp:docPr id="99" name="Textbox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Textbox 99"/>
                      <wps:cNvSpPr txBox="1"/>
                      <wps:spPr>
                        <a:xfrm>
                          <a:off x="0" y="0"/>
                          <a:ext cx="9879965" cy="201295"/>
                        </a:xfrm>
                        <a:prstGeom prst="rect">
                          <a:avLst/>
                        </a:prstGeom>
                        <a:solidFill>
                          <a:srgbClr val="591212"/>
                        </a:solidFill>
                      </wps:spPr>
                      <wps:txbx>
                        <w:txbxContent>
                          <w:p>
                            <w:pPr>
                              <w:spacing w:before="63"/>
                              <w:ind w:left="135" w:right="0" w:firstLine="0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Section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7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—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Top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5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Variances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Summary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8.615463pt;margin-top:214.023819pt;width:777.95pt;height:15.85pt;mso-position-horizontal-relative:page;mso-position-vertical-relative:paragraph;z-index:-15717888;mso-wrap-distance-left:0;mso-wrap-distance-right:0" type="#_x0000_t202" id="docshape91" filled="true" fillcolor="#591212" stroked="false">
                <v:textbox inset="0,0,0,0">
                  <w:txbxContent>
                    <w:p>
                      <w:pPr>
                        <w:spacing w:before="63"/>
                        <w:ind w:left="135" w:right="0" w:firstLine="0"/>
                        <w:jc w:val="left"/>
                        <w:rPr>
                          <w:rFonts w:ascii="Arial" w:hAnsi="Arial"/>
                          <w:b/>
                          <w:color w:val="000000"/>
                          <w:sz w:val="15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Section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7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—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Top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5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Variances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5"/>
                        </w:rPr>
                        <w:t>Summary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8"/>
        <w:rPr>
          <w:rFonts w:ascii="Arial"/>
          <w:b/>
          <w:sz w:val="6"/>
        </w:rPr>
      </w:pPr>
    </w:p>
    <w:p>
      <w:pPr>
        <w:pStyle w:val="BodyText"/>
        <w:spacing w:before="9"/>
        <w:rPr>
          <w:rFonts w:ascii="Arial"/>
          <w:b/>
          <w:sz w:val="5"/>
        </w:rPr>
      </w:pPr>
    </w:p>
    <w:p>
      <w:pPr>
        <w:pStyle w:val="BodyText"/>
        <w:spacing w:before="9"/>
        <w:rPr>
          <w:rFonts w:ascii="Arial"/>
          <w:b/>
          <w:sz w:val="5"/>
        </w:rPr>
      </w:pPr>
    </w:p>
    <w:p>
      <w:pPr>
        <w:pStyle w:val="BodyText"/>
        <w:spacing w:before="8"/>
        <w:rPr>
          <w:rFonts w:ascii="Arial"/>
          <w:b/>
          <w:sz w:val="6"/>
        </w:rPr>
      </w:pPr>
    </w:p>
    <w:p>
      <w:pPr>
        <w:pStyle w:val="BodyText"/>
        <w:spacing w:before="8"/>
        <w:rPr>
          <w:rFonts w:ascii="Arial"/>
          <w:b/>
          <w:sz w:val="6"/>
        </w:rPr>
      </w:pPr>
    </w:p>
    <w:p>
      <w:pPr>
        <w:pStyle w:val="BodyText"/>
        <w:spacing w:before="1"/>
        <w:rPr>
          <w:rFonts w:ascii="Arial"/>
          <w:b/>
          <w:sz w:val="15"/>
        </w:rPr>
      </w:pPr>
    </w:p>
    <w:p>
      <w:pPr>
        <w:pStyle w:val="BodyText"/>
        <w:rPr>
          <w:rFonts w:ascii="Arial"/>
          <w:b/>
          <w:sz w:val="4"/>
        </w:rPr>
      </w:pPr>
    </w:p>
    <w:tbl>
      <w:tblPr>
        <w:tblW w:w="0" w:type="auto"/>
        <w:jc w:val="left"/>
        <w:tblInd w:w="95" w:type="dxa"/>
        <w:tblBorders>
          <w:top w:val="single" w:sz="6" w:space="0" w:color="573B36"/>
          <w:left w:val="single" w:sz="6" w:space="0" w:color="573B36"/>
          <w:bottom w:val="single" w:sz="6" w:space="0" w:color="573B36"/>
          <w:right w:val="single" w:sz="6" w:space="0" w:color="573B36"/>
          <w:insideH w:val="single" w:sz="6" w:space="0" w:color="573B36"/>
          <w:insideV w:val="single" w:sz="6" w:space="0" w:color="573B3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4662"/>
        <w:gridCol w:w="849"/>
        <w:gridCol w:w="1630"/>
        <w:gridCol w:w="1709"/>
        <w:gridCol w:w="1573"/>
        <w:gridCol w:w="4357"/>
      </w:tblGrid>
      <w:tr>
        <w:trPr>
          <w:trHeight w:val="290" w:hRule="atLeast"/>
        </w:trPr>
        <w:tc>
          <w:tcPr>
            <w:tcW w:w="769" w:type="dxa"/>
            <w:shd w:val="clear" w:color="auto" w:fill="A83225"/>
          </w:tcPr>
          <w:p>
            <w:pPr>
              <w:pStyle w:val="TableParagraph"/>
              <w:spacing w:before="68"/>
              <w:ind w:left="83"/>
              <w:rPr>
                <w:b/>
                <w:sz w:val="13"/>
              </w:rPr>
            </w:pPr>
            <w:r>
              <w:rPr>
                <w:b/>
                <w:color w:val="FFFFFF"/>
                <w:spacing w:val="-10"/>
                <w:w w:val="105"/>
                <w:sz w:val="13"/>
              </w:rPr>
              <w:t>#</w:t>
            </w:r>
          </w:p>
        </w:tc>
        <w:tc>
          <w:tcPr>
            <w:tcW w:w="4662" w:type="dxa"/>
            <w:shd w:val="clear" w:color="auto" w:fill="A83225"/>
          </w:tcPr>
          <w:p>
            <w:pPr>
              <w:pStyle w:val="TableParagraph"/>
              <w:spacing w:before="68"/>
              <w:ind w:left="18"/>
              <w:jc w:val="center"/>
              <w:rPr>
                <w:b/>
                <w:sz w:val="13"/>
              </w:rPr>
            </w:pPr>
            <w:r>
              <w:rPr>
                <w:b/>
                <w:color w:val="FFFFFF"/>
                <w:w w:val="105"/>
                <w:sz w:val="13"/>
              </w:rPr>
              <w:t>Line</w:t>
            </w:r>
            <w:r>
              <w:rPr>
                <w:b/>
                <w:color w:val="FFFFFF"/>
                <w:spacing w:val="-7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4"/>
                <w:w w:val="105"/>
                <w:sz w:val="13"/>
              </w:rPr>
              <w:t>Item</w:t>
            </w:r>
          </w:p>
        </w:tc>
        <w:tc>
          <w:tcPr>
            <w:tcW w:w="849" w:type="dxa"/>
            <w:shd w:val="clear" w:color="auto" w:fill="A83225"/>
          </w:tcPr>
          <w:p>
            <w:pPr>
              <w:pStyle w:val="TableParagraph"/>
              <w:spacing w:before="68"/>
              <w:ind w:left="273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w w:val="105"/>
                <w:sz w:val="13"/>
              </w:rPr>
              <w:t>Type</w:t>
            </w:r>
          </w:p>
        </w:tc>
        <w:tc>
          <w:tcPr>
            <w:tcW w:w="1630" w:type="dxa"/>
            <w:shd w:val="clear" w:color="auto" w:fill="A83225"/>
          </w:tcPr>
          <w:p>
            <w:pPr>
              <w:pStyle w:val="TableParagraph"/>
              <w:spacing w:before="68"/>
              <w:ind w:left="437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Variance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pacing w:val="-5"/>
                <w:sz w:val="13"/>
              </w:rPr>
              <w:t>($)</w:t>
            </w:r>
          </w:p>
        </w:tc>
        <w:tc>
          <w:tcPr>
            <w:tcW w:w="1709" w:type="dxa"/>
            <w:shd w:val="clear" w:color="auto" w:fill="A83225"/>
          </w:tcPr>
          <w:p>
            <w:pPr>
              <w:pStyle w:val="TableParagraph"/>
              <w:spacing w:before="68"/>
              <w:ind w:left="456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Variance</w:t>
            </w:r>
            <w:r>
              <w:rPr>
                <w:b/>
                <w:color w:val="FFFFFF"/>
                <w:spacing w:val="9"/>
                <w:sz w:val="13"/>
              </w:rPr>
              <w:t> </w:t>
            </w:r>
            <w:r>
              <w:rPr>
                <w:b/>
                <w:color w:val="FFFFFF"/>
                <w:spacing w:val="-5"/>
                <w:sz w:val="13"/>
              </w:rPr>
              <w:t>(%)</w:t>
            </w:r>
          </w:p>
        </w:tc>
        <w:tc>
          <w:tcPr>
            <w:tcW w:w="1573" w:type="dxa"/>
            <w:shd w:val="clear" w:color="auto" w:fill="A83225"/>
          </w:tcPr>
          <w:p>
            <w:pPr>
              <w:pStyle w:val="TableParagraph"/>
              <w:spacing w:before="68"/>
              <w:ind w:left="426"/>
              <w:rPr>
                <w:b/>
                <w:sz w:val="13"/>
              </w:rPr>
            </w:pPr>
            <w:r>
              <w:rPr>
                <w:b/>
                <w:color w:val="FFFFFF"/>
                <w:w w:val="105"/>
                <w:sz w:val="13"/>
              </w:rPr>
              <w:t>Fav</w:t>
            </w:r>
            <w:r>
              <w:rPr>
                <w:b/>
                <w:color w:val="FFFFFF"/>
                <w:spacing w:val="-4"/>
                <w:w w:val="105"/>
                <w:sz w:val="13"/>
              </w:rPr>
              <w:t> </w:t>
            </w:r>
            <w:r>
              <w:rPr>
                <w:b/>
                <w:color w:val="FFFFFF"/>
                <w:w w:val="105"/>
                <w:sz w:val="13"/>
              </w:rPr>
              <w:t>/</w:t>
            </w:r>
            <w:r>
              <w:rPr>
                <w:b/>
                <w:color w:val="FFFFFF"/>
                <w:spacing w:val="-3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3"/>
              </w:rPr>
              <w:t>Unfav</w:t>
            </w:r>
          </w:p>
        </w:tc>
        <w:tc>
          <w:tcPr>
            <w:tcW w:w="4357" w:type="dxa"/>
            <w:shd w:val="clear" w:color="auto" w:fill="A83225"/>
          </w:tcPr>
          <w:p>
            <w:pPr>
              <w:pStyle w:val="TableParagraph"/>
              <w:spacing w:before="68"/>
              <w:jc w:val="center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Management</w:t>
            </w:r>
            <w:r>
              <w:rPr>
                <w:b/>
                <w:color w:val="FFFFFF"/>
                <w:spacing w:val="19"/>
                <w:sz w:val="13"/>
              </w:rPr>
              <w:t> </w:t>
            </w:r>
            <w:r>
              <w:rPr>
                <w:b/>
                <w:color w:val="FFFFFF"/>
                <w:spacing w:val="-2"/>
                <w:sz w:val="13"/>
              </w:rPr>
              <w:t>Action</w:t>
            </w:r>
          </w:p>
        </w:tc>
      </w:tr>
      <w:tr>
        <w:trPr>
          <w:trHeight w:val="109" w:hRule="atLeast"/>
        </w:trPr>
        <w:tc>
          <w:tcPr>
            <w:tcW w:w="769" w:type="dxa"/>
            <w:tcBorders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62" w:type="dxa"/>
            <w:tcBorders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9" w:type="dxa"/>
            <w:tcBorders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30" w:type="dxa"/>
            <w:tcBorders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09" w:type="dxa"/>
            <w:tcBorders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73" w:type="dxa"/>
            <w:tcBorders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57" w:type="dxa"/>
            <w:tcBorders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09" w:hRule="atLeast"/>
        </w:trPr>
        <w:tc>
          <w:tcPr>
            <w:tcW w:w="76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62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3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0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73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57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09" w:hRule="atLeast"/>
        </w:trPr>
        <w:tc>
          <w:tcPr>
            <w:tcW w:w="76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62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3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0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73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57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09" w:hRule="atLeast"/>
        </w:trPr>
        <w:tc>
          <w:tcPr>
            <w:tcW w:w="76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282021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62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3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0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73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57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09" w:hRule="atLeast"/>
        </w:trPr>
        <w:tc>
          <w:tcPr>
            <w:tcW w:w="76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21212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62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30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09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73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57" w:type="dxa"/>
            <w:tcBorders>
              <w:top w:val="single" w:sz="6" w:space="0" w:color="373232"/>
              <w:left w:val="single" w:sz="6" w:space="0" w:color="373232"/>
              <w:bottom w:val="single" w:sz="6" w:space="0" w:color="373232"/>
              <w:right w:val="single" w:sz="6" w:space="0" w:color="373232"/>
            </w:tcBorders>
            <w:shd w:val="clear" w:color="auto" w:fill="1F1E0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>
      <w:pPr>
        <w:pStyle w:val="BodyText"/>
        <w:spacing w:before="35"/>
        <w:rPr>
          <w:rFonts w:ascii="Arial"/>
          <w:b/>
          <w:sz w:val="14"/>
        </w:r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1764009</wp:posOffset>
                </wp:positionH>
                <wp:positionV relativeFrom="paragraph">
                  <wp:posOffset>144855</wp:posOffset>
                </wp:positionV>
                <wp:extent cx="9872980" cy="654050"/>
                <wp:effectExtent l="0" t="0" r="0" b="0"/>
                <wp:wrapTopAndBottom/>
                <wp:docPr id="100" name="Textbox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Textbox 100"/>
                      <wps:cNvSpPr txBox="1"/>
                      <wps:spPr>
                        <a:xfrm>
                          <a:off x="0" y="0"/>
                          <a:ext cx="9872980" cy="654050"/>
                        </a:xfrm>
                        <a:prstGeom prst="rect">
                          <a:avLst/>
                        </a:prstGeom>
                        <a:ln w="7185">
                          <a:solidFill>
                            <a:srgbClr val="8B7D7D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06"/>
                              <w:ind w:left="107" w:right="0" w:firstLine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929292"/>
                                <w:sz w:val="14"/>
                              </w:rPr>
                              <w:t>Summarise</w:t>
                            </w:r>
                            <w:r>
                              <w:rPr>
                                <w:color w:val="929292"/>
                                <w:spacing w:val="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key</w:t>
                            </w:r>
                            <w:r>
                              <w:rPr>
                                <w:color w:val="929292"/>
                                <w:spacing w:val="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variances,</w:t>
                            </w:r>
                            <w:r>
                              <w:rPr>
                                <w:color w:val="929292"/>
                                <w:spacing w:val="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root</w:t>
                            </w:r>
                            <w:r>
                              <w:rPr>
                                <w:color w:val="929292"/>
                                <w:spacing w:val="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causes,</w:t>
                            </w:r>
                            <w:r>
                              <w:rPr>
                                <w:color w:val="929292"/>
                                <w:spacing w:val="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color w:val="929292"/>
                                <w:spacing w:val="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color w:val="929292"/>
                                <w:spacing w:val="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material</w:t>
                            </w:r>
                            <w:r>
                              <w:rPr>
                                <w:color w:val="929292"/>
                                <w:spacing w:val="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judgements</w:t>
                            </w:r>
                            <w:r>
                              <w:rPr>
                                <w:color w:val="929292"/>
                                <w:spacing w:val="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applied</w:t>
                            </w:r>
                            <w:r>
                              <w:rPr>
                                <w:color w:val="929292"/>
                                <w:spacing w:val="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color w:val="929292"/>
                                <w:spacing w:val="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929292"/>
                                <w:spacing w:val="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EOFY</w:t>
                            </w:r>
                            <w:r>
                              <w:rPr>
                                <w:color w:val="929292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financial</w:t>
                            </w:r>
                            <w:r>
                              <w:rPr>
                                <w:color w:val="929292"/>
                                <w:spacing w:val="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statements.</w:t>
                            </w:r>
                            <w:r>
                              <w:rPr>
                                <w:color w:val="929292"/>
                                <w:spacing w:val="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Note</w:t>
                            </w:r>
                            <w:r>
                              <w:rPr>
                                <w:color w:val="929292"/>
                                <w:spacing w:val="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color w:val="929292"/>
                                <w:spacing w:val="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significant</w:t>
                            </w:r>
                            <w:r>
                              <w:rPr>
                                <w:color w:val="929292"/>
                                <w:spacing w:val="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accounting</w:t>
                            </w:r>
                            <w:r>
                              <w:rPr>
                                <w:color w:val="929292"/>
                                <w:spacing w:val="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estimates,</w:t>
                            </w:r>
                            <w:r>
                              <w:rPr>
                                <w:color w:val="929292"/>
                                <w:spacing w:val="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post-balance</w:t>
                            </w:r>
                            <w:r>
                              <w:rPr>
                                <w:color w:val="929292"/>
                                <w:spacing w:val="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date</w:t>
                            </w:r>
                            <w:r>
                              <w:rPr>
                                <w:color w:val="929292"/>
                                <w:spacing w:val="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events,</w:t>
                            </w:r>
                            <w:r>
                              <w:rPr>
                                <w:color w:val="929292"/>
                                <w:spacing w:val="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color w:val="929292"/>
                                <w:spacing w:val="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going</w:t>
                            </w:r>
                            <w:r>
                              <w:rPr>
                                <w:color w:val="929292"/>
                                <w:spacing w:val="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concern</w:t>
                            </w:r>
                            <w:r>
                              <w:rPr>
                                <w:color w:val="929292"/>
                                <w:spacing w:val="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pacing w:val="-2"/>
                                <w:sz w:val="14"/>
                              </w:rPr>
                              <w:t>considerations...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8.898361pt;margin-top:11.405945pt;width:777.4pt;height:51.5pt;mso-position-horizontal-relative:page;mso-position-vertical-relative:paragraph;z-index:-15717376;mso-wrap-distance-left:0;mso-wrap-distance-right:0" type="#_x0000_t202" id="docshape92" filled="false" stroked="true" strokeweight=".565777pt" strokecolor="#8b7d7d">
                <v:textbox inset="0,0,0,0">
                  <w:txbxContent>
                    <w:p>
                      <w:pPr>
                        <w:spacing w:before="106"/>
                        <w:ind w:left="107" w:right="0" w:firstLine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color w:val="929292"/>
                          <w:sz w:val="14"/>
                        </w:rPr>
                        <w:t>Summarise</w:t>
                      </w:r>
                      <w:r>
                        <w:rPr>
                          <w:color w:val="929292"/>
                          <w:spacing w:val="4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key</w:t>
                      </w:r>
                      <w:r>
                        <w:rPr>
                          <w:color w:val="929292"/>
                          <w:spacing w:val="4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variances,</w:t>
                      </w:r>
                      <w:r>
                        <w:rPr>
                          <w:color w:val="929292"/>
                          <w:spacing w:val="5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root</w:t>
                      </w:r>
                      <w:r>
                        <w:rPr>
                          <w:color w:val="929292"/>
                          <w:spacing w:val="4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causes,</w:t>
                      </w:r>
                      <w:r>
                        <w:rPr>
                          <w:color w:val="929292"/>
                          <w:spacing w:val="4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and</w:t>
                      </w:r>
                      <w:r>
                        <w:rPr>
                          <w:color w:val="929292"/>
                          <w:spacing w:val="5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any</w:t>
                      </w:r>
                      <w:r>
                        <w:rPr>
                          <w:color w:val="929292"/>
                          <w:spacing w:val="4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material</w:t>
                      </w:r>
                      <w:r>
                        <w:rPr>
                          <w:color w:val="929292"/>
                          <w:spacing w:val="4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judgements</w:t>
                      </w:r>
                      <w:r>
                        <w:rPr>
                          <w:color w:val="929292"/>
                          <w:spacing w:val="5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applied</w:t>
                      </w:r>
                      <w:r>
                        <w:rPr>
                          <w:color w:val="929292"/>
                          <w:spacing w:val="4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in</w:t>
                      </w:r>
                      <w:r>
                        <w:rPr>
                          <w:color w:val="929292"/>
                          <w:spacing w:val="4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the</w:t>
                      </w:r>
                      <w:r>
                        <w:rPr>
                          <w:color w:val="929292"/>
                          <w:spacing w:val="5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EOFY</w:t>
                      </w:r>
                      <w:r>
                        <w:rPr>
                          <w:color w:val="929292"/>
                          <w:spacing w:val="1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financial</w:t>
                      </w:r>
                      <w:r>
                        <w:rPr>
                          <w:color w:val="929292"/>
                          <w:spacing w:val="4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statements.</w:t>
                      </w:r>
                      <w:r>
                        <w:rPr>
                          <w:color w:val="929292"/>
                          <w:spacing w:val="5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Note</w:t>
                      </w:r>
                      <w:r>
                        <w:rPr>
                          <w:color w:val="929292"/>
                          <w:spacing w:val="4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any</w:t>
                      </w:r>
                      <w:r>
                        <w:rPr>
                          <w:color w:val="929292"/>
                          <w:spacing w:val="4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significant</w:t>
                      </w:r>
                      <w:r>
                        <w:rPr>
                          <w:color w:val="929292"/>
                          <w:spacing w:val="5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accounting</w:t>
                      </w:r>
                      <w:r>
                        <w:rPr>
                          <w:color w:val="929292"/>
                          <w:spacing w:val="4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estimates,</w:t>
                      </w:r>
                      <w:r>
                        <w:rPr>
                          <w:color w:val="929292"/>
                          <w:spacing w:val="4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post-balance</w:t>
                      </w:r>
                      <w:r>
                        <w:rPr>
                          <w:color w:val="929292"/>
                          <w:spacing w:val="5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date</w:t>
                      </w:r>
                      <w:r>
                        <w:rPr>
                          <w:color w:val="929292"/>
                          <w:spacing w:val="4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events,</w:t>
                      </w:r>
                      <w:r>
                        <w:rPr>
                          <w:color w:val="929292"/>
                          <w:spacing w:val="4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or</w:t>
                      </w:r>
                      <w:r>
                        <w:rPr>
                          <w:color w:val="929292"/>
                          <w:spacing w:val="5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going</w:t>
                      </w:r>
                      <w:r>
                        <w:rPr>
                          <w:color w:val="929292"/>
                          <w:spacing w:val="4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concern</w:t>
                      </w:r>
                      <w:r>
                        <w:rPr>
                          <w:color w:val="929292"/>
                          <w:spacing w:val="4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pacing w:val="-2"/>
                          <w:sz w:val="14"/>
                        </w:rPr>
                        <w:t>considerations...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1760416</wp:posOffset>
                </wp:positionH>
                <wp:positionV relativeFrom="paragraph">
                  <wp:posOffset>1032249</wp:posOffset>
                </wp:positionV>
                <wp:extent cx="2400300" cy="647065"/>
                <wp:effectExtent l="0" t="0" r="0" b="0"/>
                <wp:wrapTopAndBottom/>
                <wp:docPr id="101" name="Textbox 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" name="Textbox 101"/>
                      <wps:cNvSpPr txBox="1"/>
                      <wps:spPr>
                        <a:xfrm>
                          <a:off x="0" y="0"/>
                          <a:ext cx="2400300" cy="647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3"/>
                              <w:ind w:left="135" w:right="0" w:firstLine="0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AD9D"/>
                                <w:w w:val="105"/>
                                <w:sz w:val="12"/>
                              </w:rPr>
                              <w:t>CHIEF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5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w w:val="105"/>
                                <w:sz w:val="12"/>
                              </w:rPr>
                              <w:t>FINANCIAL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2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-2"/>
                                <w:w w:val="105"/>
                                <w:sz w:val="12"/>
                              </w:rPr>
                              <w:t>OFFICER</w:t>
                            </w:r>
                          </w:p>
                          <w:p>
                            <w:pPr>
                              <w:spacing w:line="506" w:lineRule="auto" w:before="88"/>
                              <w:ind w:left="135" w:right="2248" w:firstLine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929292"/>
                                <w:sz w:val="14"/>
                              </w:rPr>
                              <w:t>Name &amp; signature</w:t>
                            </w:r>
                            <w:r>
                              <w:rPr>
                                <w:color w:val="929292"/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Date</w:t>
                            </w:r>
                            <w:r>
                              <w:rPr>
                                <w:color w:val="929292"/>
                                <w:spacing w:val="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pacing w:val="-2"/>
                                <w:sz w:val="14"/>
                              </w:rPr>
                              <w:t>(dd/mm/yyyy)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8.615463pt;margin-top:81.279457pt;width:189pt;height:50.95pt;mso-position-horizontal-relative:page;mso-position-vertical-relative:paragraph;z-index:-15716864;mso-wrap-distance-left:0;mso-wrap-distance-right:0" type="#_x0000_t202" id="docshape93" filled="false" stroked="false">
                <v:textbox inset="0,0,0,0">
                  <w:txbxContent>
                    <w:p>
                      <w:pPr>
                        <w:spacing w:before="113"/>
                        <w:ind w:left="135" w:right="0" w:firstLine="0"/>
                        <w:jc w:val="left"/>
                        <w:rPr>
                          <w:rFonts w:ascii="Arial"/>
                          <w:b/>
                          <w:sz w:val="12"/>
                        </w:rPr>
                      </w:pPr>
                      <w:r>
                        <w:rPr>
                          <w:rFonts w:ascii="Arial"/>
                          <w:b/>
                          <w:color w:val="FFAD9D"/>
                          <w:w w:val="105"/>
                          <w:sz w:val="12"/>
                        </w:rPr>
                        <w:t>CHIEF</w:t>
                      </w:r>
                      <w:r>
                        <w:rPr>
                          <w:rFonts w:ascii="Arial"/>
                          <w:b/>
                          <w:color w:val="FFAD9D"/>
                          <w:spacing w:val="5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AD9D"/>
                          <w:w w:val="105"/>
                          <w:sz w:val="12"/>
                        </w:rPr>
                        <w:t>FINANCIAL</w:t>
                      </w:r>
                      <w:r>
                        <w:rPr>
                          <w:rFonts w:ascii="Arial"/>
                          <w:b/>
                          <w:color w:val="FFAD9D"/>
                          <w:spacing w:val="2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AD9D"/>
                          <w:spacing w:val="-2"/>
                          <w:w w:val="105"/>
                          <w:sz w:val="12"/>
                        </w:rPr>
                        <w:t>OFFICER</w:t>
                      </w:r>
                    </w:p>
                    <w:p>
                      <w:pPr>
                        <w:spacing w:line="506" w:lineRule="auto" w:before="88"/>
                        <w:ind w:left="135" w:right="2248" w:firstLine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color w:val="929292"/>
                          <w:sz w:val="14"/>
                        </w:rPr>
                        <w:t>Name &amp; signature</w:t>
                      </w:r>
                      <w:r>
                        <w:rPr>
                          <w:color w:val="929292"/>
                          <w:spacing w:val="40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Date</w:t>
                      </w:r>
                      <w:r>
                        <w:rPr>
                          <w:color w:val="929292"/>
                          <w:spacing w:val="2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pacing w:val="-2"/>
                          <w:sz w:val="14"/>
                        </w:rPr>
                        <w:t>(dd/mm/yyyy)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4246555</wp:posOffset>
                </wp:positionH>
                <wp:positionV relativeFrom="paragraph">
                  <wp:posOffset>1032249</wp:posOffset>
                </wp:positionV>
                <wp:extent cx="2407285" cy="647065"/>
                <wp:effectExtent l="0" t="0" r="0" b="0"/>
                <wp:wrapTopAndBottom/>
                <wp:docPr id="102" name="Textbox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Textbox 102"/>
                      <wps:cNvSpPr txBox="1"/>
                      <wps:spPr>
                        <a:xfrm>
                          <a:off x="0" y="0"/>
                          <a:ext cx="2407285" cy="647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3"/>
                              <w:ind w:left="145" w:right="0" w:firstLine="0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AD9D"/>
                                <w:w w:val="105"/>
                                <w:sz w:val="12"/>
                              </w:rPr>
                              <w:t>CHIEF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5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w w:val="105"/>
                                <w:sz w:val="12"/>
                              </w:rPr>
                              <w:t>EXECUTIVE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6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-2"/>
                                <w:w w:val="105"/>
                                <w:sz w:val="12"/>
                              </w:rPr>
                              <w:t>OFFICER</w:t>
                            </w:r>
                          </w:p>
                          <w:p>
                            <w:pPr>
                              <w:spacing w:line="506" w:lineRule="auto" w:before="88"/>
                              <w:ind w:left="145" w:right="2250" w:firstLine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929292"/>
                                <w:sz w:val="14"/>
                              </w:rPr>
                              <w:t>Name &amp; signature</w:t>
                            </w:r>
                            <w:r>
                              <w:rPr>
                                <w:color w:val="929292"/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Date</w:t>
                            </w:r>
                            <w:r>
                              <w:rPr>
                                <w:color w:val="929292"/>
                                <w:spacing w:val="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pacing w:val="-2"/>
                                <w:sz w:val="14"/>
                              </w:rPr>
                              <w:t>(dd/mm/yyyy)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4.374451pt;margin-top:81.279457pt;width:189.55pt;height:50.95pt;mso-position-horizontal-relative:page;mso-position-vertical-relative:paragraph;z-index:-15716352;mso-wrap-distance-left:0;mso-wrap-distance-right:0" type="#_x0000_t202" id="docshape94" filled="false" stroked="false">
                <v:textbox inset="0,0,0,0">
                  <w:txbxContent>
                    <w:p>
                      <w:pPr>
                        <w:spacing w:before="113"/>
                        <w:ind w:left="145" w:right="0" w:firstLine="0"/>
                        <w:jc w:val="left"/>
                        <w:rPr>
                          <w:rFonts w:ascii="Arial"/>
                          <w:b/>
                          <w:sz w:val="12"/>
                        </w:rPr>
                      </w:pPr>
                      <w:r>
                        <w:rPr>
                          <w:rFonts w:ascii="Arial"/>
                          <w:b/>
                          <w:color w:val="FFAD9D"/>
                          <w:w w:val="105"/>
                          <w:sz w:val="12"/>
                        </w:rPr>
                        <w:t>CHIEF</w:t>
                      </w:r>
                      <w:r>
                        <w:rPr>
                          <w:rFonts w:ascii="Arial"/>
                          <w:b/>
                          <w:color w:val="FFAD9D"/>
                          <w:spacing w:val="5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AD9D"/>
                          <w:w w:val="105"/>
                          <w:sz w:val="12"/>
                        </w:rPr>
                        <w:t>EXECUTIVE</w:t>
                      </w:r>
                      <w:r>
                        <w:rPr>
                          <w:rFonts w:ascii="Arial"/>
                          <w:b/>
                          <w:color w:val="FFAD9D"/>
                          <w:spacing w:val="6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AD9D"/>
                          <w:spacing w:val="-2"/>
                          <w:w w:val="105"/>
                          <w:sz w:val="12"/>
                        </w:rPr>
                        <w:t>OFFICER</w:t>
                      </w:r>
                    </w:p>
                    <w:p>
                      <w:pPr>
                        <w:spacing w:line="506" w:lineRule="auto" w:before="88"/>
                        <w:ind w:left="145" w:right="2250" w:firstLine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color w:val="929292"/>
                          <w:sz w:val="14"/>
                        </w:rPr>
                        <w:t>Name &amp; signature</w:t>
                      </w:r>
                      <w:r>
                        <w:rPr>
                          <w:color w:val="929292"/>
                          <w:spacing w:val="40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Date</w:t>
                      </w:r>
                      <w:r>
                        <w:rPr>
                          <w:color w:val="929292"/>
                          <w:spacing w:val="2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pacing w:val="-2"/>
                          <w:sz w:val="14"/>
                        </w:rPr>
                        <w:t>(dd/mm/yyyy)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6739880</wp:posOffset>
                </wp:positionH>
                <wp:positionV relativeFrom="paragraph">
                  <wp:posOffset>1032249</wp:posOffset>
                </wp:positionV>
                <wp:extent cx="2407285" cy="647065"/>
                <wp:effectExtent l="0" t="0" r="0" b="0"/>
                <wp:wrapTopAndBottom/>
                <wp:docPr id="103" name="Textbox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Textbox 103"/>
                      <wps:cNvSpPr txBox="1"/>
                      <wps:spPr>
                        <a:xfrm>
                          <a:off x="0" y="0"/>
                          <a:ext cx="2407285" cy="647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3"/>
                              <w:ind w:left="144" w:right="0" w:firstLine="0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AD9D"/>
                                <w:w w:val="105"/>
                                <w:sz w:val="12"/>
                              </w:rPr>
                              <w:t>BOARD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4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-2"/>
                                <w:w w:val="105"/>
                                <w:sz w:val="12"/>
                              </w:rPr>
                              <w:t>DIRECTOR</w:t>
                            </w:r>
                          </w:p>
                          <w:p>
                            <w:pPr>
                              <w:spacing w:line="506" w:lineRule="auto" w:before="88"/>
                              <w:ind w:left="144" w:right="2250" w:firstLine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929292"/>
                                <w:sz w:val="14"/>
                              </w:rPr>
                              <w:t>Name &amp; signature</w:t>
                            </w:r>
                            <w:r>
                              <w:rPr>
                                <w:color w:val="929292"/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Date</w:t>
                            </w:r>
                            <w:r>
                              <w:rPr>
                                <w:color w:val="929292"/>
                                <w:spacing w:val="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pacing w:val="-2"/>
                                <w:sz w:val="14"/>
                              </w:rPr>
                              <w:t>(dd/mm/yyyy)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0.699219pt;margin-top:81.279457pt;width:189.55pt;height:50.95pt;mso-position-horizontal-relative:page;mso-position-vertical-relative:paragraph;z-index:-15715840;mso-wrap-distance-left:0;mso-wrap-distance-right:0" type="#_x0000_t202" id="docshape95" filled="false" stroked="false">
                <v:textbox inset="0,0,0,0">
                  <w:txbxContent>
                    <w:p>
                      <w:pPr>
                        <w:spacing w:before="113"/>
                        <w:ind w:left="144" w:right="0" w:firstLine="0"/>
                        <w:jc w:val="left"/>
                        <w:rPr>
                          <w:rFonts w:ascii="Arial"/>
                          <w:b/>
                          <w:sz w:val="12"/>
                        </w:rPr>
                      </w:pPr>
                      <w:r>
                        <w:rPr>
                          <w:rFonts w:ascii="Arial"/>
                          <w:b/>
                          <w:color w:val="FFAD9D"/>
                          <w:w w:val="105"/>
                          <w:sz w:val="12"/>
                        </w:rPr>
                        <w:t>BOARD</w:t>
                      </w:r>
                      <w:r>
                        <w:rPr>
                          <w:rFonts w:ascii="Arial"/>
                          <w:b/>
                          <w:color w:val="FFAD9D"/>
                          <w:spacing w:val="4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AD9D"/>
                          <w:spacing w:val="-2"/>
                          <w:w w:val="105"/>
                          <w:sz w:val="12"/>
                        </w:rPr>
                        <w:t>DIRECTOR</w:t>
                      </w:r>
                    </w:p>
                    <w:p>
                      <w:pPr>
                        <w:spacing w:line="506" w:lineRule="auto" w:before="88"/>
                        <w:ind w:left="144" w:right="2250" w:firstLine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color w:val="929292"/>
                          <w:sz w:val="14"/>
                        </w:rPr>
                        <w:t>Name &amp; signature</w:t>
                      </w:r>
                      <w:r>
                        <w:rPr>
                          <w:color w:val="929292"/>
                          <w:spacing w:val="40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Date</w:t>
                      </w:r>
                      <w:r>
                        <w:rPr>
                          <w:color w:val="929292"/>
                          <w:spacing w:val="2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pacing w:val="-2"/>
                          <w:sz w:val="14"/>
                        </w:rPr>
                        <w:t>(dd/mm/yyyy)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9233204</wp:posOffset>
                </wp:positionH>
                <wp:positionV relativeFrom="paragraph">
                  <wp:posOffset>1032249</wp:posOffset>
                </wp:positionV>
                <wp:extent cx="2407285" cy="647065"/>
                <wp:effectExtent l="0" t="0" r="0" b="0"/>
                <wp:wrapTopAndBottom/>
                <wp:docPr id="104" name="Textbox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Textbox 104"/>
                      <wps:cNvSpPr txBox="1"/>
                      <wps:spPr>
                        <a:xfrm>
                          <a:off x="0" y="0"/>
                          <a:ext cx="2407285" cy="647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3"/>
                              <w:ind w:left="142" w:right="0" w:firstLine="0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AD9D"/>
                                <w:w w:val="105"/>
                                <w:sz w:val="12"/>
                              </w:rPr>
                              <w:t>EXTERNAL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-4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w w:val="105"/>
                                <w:sz w:val="12"/>
                              </w:rPr>
                              <w:t>AUDITOR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4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w w:val="105"/>
                                <w:sz w:val="12"/>
                              </w:rPr>
                              <w:t>(IF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-1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AD9D"/>
                                <w:spacing w:val="-2"/>
                                <w:w w:val="105"/>
                                <w:sz w:val="12"/>
                              </w:rPr>
                              <w:t>APPLICABLE)</w:t>
                            </w:r>
                          </w:p>
                          <w:p>
                            <w:pPr>
                              <w:spacing w:line="506" w:lineRule="auto" w:before="88"/>
                              <w:ind w:left="142" w:right="1682" w:firstLine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929292"/>
                                <w:sz w:val="14"/>
                              </w:rPr>
                              <w:t>Firm</w:t>
                            </w:r>
                            <w:r>
                              <w:rPr>
                                <w:color w:val="929292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&amp;</w:t>
                            </w:r>
                            <w:r>
                              <w:rPr>
                                <w:color w:val="929292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engagement</w:t>
                            </w:r>
                            <w:r>
                              <w:rPr>
                                <w:color w:val="929292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partner</w:t>
                            </w:r>
                            <w:r>
                              <w:rPr>
                                <w:color w:val="929292"/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Date</w:t>
                            </w:r>
                            <w:r>
                              <w:rPr>
                                <w:color w:val="929292"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29292"/>
                                <w:sz w:val="14"/>
                              </w:rPr>
                              <w:t>(dd/mm/yyyy)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7.023987pt;margin-top:81.279457pt;width:189.55pt;height:50.95pt;mso-position-horizontal-relative:page;mso-position-vertical-relative:paragraph;z-index:-15715328;mso-wrap-distance-left:0;mso-wrap-distance-right:0" type="#_x0000_t202" id="docshape96" filled="false" stroked="false">
                <v:textbox inset="0,0,0,0">
                  <w:txbxContent>
                    <w:p>
                      <w:pPr>
                        <w:spacing w:before="113"/>
                        <w:ind w:left="142" w:right="0" w:firstLine="0"/>
                        <w:jc w:val="left"/>
                        <w:rPr>
                          <w:rFonts w:ascii="Arial"/>
                          <w:b/>
                          <w:sz w:val="12"/>
                        </w:rPr>
                      </w:pPr>
                      <w:r>
                        <w:rPr>
                          <w:rFonts w:ascii="Arial"/>
                          <w:b/>
                          <w:color w:val="FFAD9D"/>
                          <w:w w:val="105"/>
                          <w:sz w:val="12"/>
                        </w:rPr>
                        <w:t>EXTERNAL</w:t>
                      </w:r>
                      <w:r>
                        <w:rPr>
                          <w:rFonts w:ascii="Arial"/>
                          <w:b/>
                          <w:color w:val="FFAD9D"/>
                          <w:spacing w:val="-4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AD9D"/>
                          <w:w w:val="105"/>
                          <w:sz w:val="12"/>
                        </w:rPr>
                        <w:t>AUDITOR</w:t>
                      </w:r>
                      <w:r>
                        <w:rPr>
                          <w:rFonts w:ascii="Arial"/>
                          <w:b/>
                          <w:color w:val="FFAD9D"/>
                          <w:spacing w:val="4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AD9D"/>
                          <w:w w:val="105"/>
                          <w:sz w:val="12"/>
                        </w:rPr>
                        <w:t>(IF</w:t>
                      </w:r>
                      <w:r>
                        <w:rPr>
                          <w:rFonts w:ascii="Arial"/>
                          <w:b/>
                          <w:color w:val="FFAD9D"/>
                          <w:spacing w:val="-1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AD9D"/>
                          <w:spacing w:val="-2"/>
                          <w:w w:val="105"/>
                          <w:sz w:val="12"/>
                        </w:rPr>
                        <w:t>APPLICABLE)</w:t>
                      </w:r>
                    </w:p>
                    <w:p>
                      <w:pPr>
                        <w:spacing w:line="506" w:lineRule="auto" w:before="88"/>
                        <w:ind w:left="142" w:right="1682" w:firstLine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color w:val="929292"/>
                          <w:sz w:val="14"/>
                        </w:rPr>
                        <w:t>Firm</w:t>
                      </w:r>
                      <w:r>
                        <w:rPr>
                          <w:color w:val="929292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&amp;</w:t>
                      </w:r>
                      <w:r>
                        <w:rPr>
                          <w:color w:val="929292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engagement</w:t>
                      </w:r>
                      <w:r>
                        <w:rPr>
                          <w:color w:val="929292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partner</w:t>
                      </w:r>
                      <w:r>
                        <w:rPr>
                          <w:color w:val="929292"/>
                          <w:spacing w:val="40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Date</w:t>
                      </w:r>
                      <w:r>
                        <w:rPr>
                          <w:color w:val="929292"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color w:val="929292"/>
                          <w:sz w:val="14"/>
                        </w:rPr>
                        <w:t>(dd/mm/yyyy)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color w:val="FFAD9D"/>
        </w:rPr>
        <w:t>EOFY EXECUTIVE</w:t>
      </w:r>
      <w:r>
        <w:rPr>
          <w:color w:val="FFAD9D"/>
          <w:spacing w:val="3"/>
        </w:rPr>
        <w:t> </w:t>
      </w:r>
      <w:r>
        <w:rPr>
          <w:color w:val="FFAD9D"/>
        </w:rPr>
        <w:t>COMMENTARY &amp;</w:t>
      </w:r>
      <w:r>
        <w:rPr>
          <w:color w:val="FFAD9D"/>
          <w:spacing w:val="3"/>
        </w:rPr>
        <w:t> </w:t>
      </w:r>
      <w:r>
        <w:rPr>
          <w:color w:val="FFAD9D"/>
        </w:rPr>
        <w:t>MANAGEMENT</w:t>
      </w:r>
      <w:r>
        <w:rPr>
          <w:color w:val="FFAD9D"/>
          <w:spacing w:val="4"/>
        </w:rPr>
        <w:t> </w:t>
      </w:r>
      <w:r>
        <w:rPr>
          <w:color w:val="FFAD9D"/>
          <w:spacing w:val="-2"/>
        </w:rPr>
        <w:t>NOTES</w:t>
      </w:r>
    </w:p>
    <w:p>
      <w:pPr>
        <w:pStyle w:val="BodyText"/>
        <w:spacing w:before="113"/>
        <w:rPr>
          <w:rFonts w:ascii="Arial"/>
          <w:b/>
          <w:sz w:val="20"/>
        </w:rPr>
      </w:pPr>
    </w:p>
    <w:p>
      <w:pPr>
        <w:pStyle w:val="BodyText"/>
        <w:spacing w:before="0"/>
        <w:rPr>
          <w:rFonts w:ascii="Arial"/>
          <w:b/>
          <w:sz w:val="12"/>
        </w:rPr>
      </w:pPr>
    </w:p>
    <w:p>
      <w:pPr>
        <w:pStyle w:val="BodyText"/>
        <w:spacing w:before="18"/>
        <w:rPr>
          <w:rFonts w:ascii="Arial"/>
          <w:b/>
          <w:sz w:val="12"/>
        </w:rPr>
      </w:pPr>
    </w:p>
    <w:p>
      <w:pPr>
        <w:spacing w:before="1"/>
        <w:ind w:left="61" w:right="0" w:firstLine="0"/>
        <w:jc w:val="center"/>
        <w:rPr>
          <w:sz w:val="12"/>
        </w:rPr>
      </w:pPr>
      <w:r>
        <w:rPr>
          <w:color w:val="7F7F7F"/>
          <w:sz w:val="12"/>
        </w:rPr>
        <w:t>HashMicro</w:t>
      </w:r>
      <w:r>
        <w:rPr>
          <w:color w:val="7F7F7F"/>
          <w:spacing w:val="-2"/>
          <w:sz w:val="12"/>
        </w:rPr>
        <w:t> </w:t>
      </w:r>
      <w:r>
        <w:rPr>
          <w:color w:val="7F7F7F"/>
          <w:sz w:val="12"/>
        </w:rPr>
        <w:t>— EOFY</w:t>
      </w:r>
      <w:r>
        <w:rPr>
          <w:color w:val="7F7F7F"/>
          <w:spacing w:val="-9"/>
          <w:sz w:val="12"/>
        </w:rPr>
        <w:t> </w:t>
      </w:r>
      <w:r>
        <w:rPr>
          <w:color w:val="7F7F7F"/>
          <w:sz w:val="12"/>
        </w:rPr>
        <w:t>Annual</w:t>
      </w:r>
      <w:r>
        <w:rPr>
          <w:color w:val="7F7F7F"/>
          <w:spacing w:val="-1"/>
          <w:sz w:val="12"/>
        </w:rPr>
        <w:t> </w:t>
      </w:r>
      <w:r>
        <w:rPr>
          <w:color w:val="7F7F7F"/>
          <w:sz w:val="12"/>
        </w:rPr>
        <w:t>Variance Summary</w:t>
      </w:r>
      <w:r>
        <w:rPr>
          <w:color w:val="7F7F7F"/>
          <w:spacing w:val="-4"/>
          <w:sz w:val="12"/>
        </w:rPr>
        <w:t> </w:t>
      </w:r>
      <w:r>
        <w:rPr>
          <w:color w:val="7F7F7F"/>
          <w:sz w:val="12"/>
        </w:rPr>
        <w:t>Template (AU)</w:t>
      </w:r>
      <w:r>
        <w:rPr>
          <w:color w:val="7F7F7F"/>
          <w:spacing w:val="32"/>
          <w:sz w:val="12"/>
        </w:rPr>
        <w:t> </w:t>
      </w:r>
      <w:r>
        <w:rPr>
          <w:color w:val="7F7F7F"/>
          <w:sz w:val="12"/>
        </w:rPr>
        <w:t>|</w:t>
      </w:r>
      <w:r>
        <w:rPr>
          <w:color w:val="7F7F7F"/>
          <w:spacing w:val="32"/>
          <w:sz w:val="12"/>
        </w:rPr>
        <w:t> </w:t>
      </w:r>
      <w:r>
        <w:rPr>
          <w:color w:val="7F7F7F"/>
          <w:sz w:val="12"/>
        </w:rPr>
        <w:t>For</w:t>
      </w:r>
      <w:r>
        <w:rPr>
          <w:color w:val="7F7F7F"/>
          <w:spacing w:val="-1"/>
          <w:sz w:val="12"/>
        </w:rPr>
        <w:t> </w:t>
      </w:r>
      <w:r>
        <w:rPr>
          <w:color w:val="7F7F7F"/>
          <w:sz w:val="12"/>
        </w:rPr>
        <w:t>internal management</w:t>
      </w:r>
      <w:r>
        <w:rPr>
          <w:color w:val="7F7F7F"/>
          <w:spacing w:val="-1"/>
          <w:sz w:val="12"/>
        </w:rPr>
        <w:t> </w:t>
      </w:r>
      <w:r>
        <w:rPr>
          <w:color w:val="7F7F7F"/>
          <w:sz w:val="12"/>
        </w:rPr>
        <w:t>use only</w:t>
      </w:r>
      <w:r>
        <w:rPr>
          <w:color w:val="7F7F7F"/>
          <w:spacing w:val="32"/>
          <w:sz w:val="12"/>
        </w:rPr>
        <w:t> </w:t>
      </w:r>
      <w:r>
        <w:rPr>
          <w:color w:val="7F7F7F"/>
          <w:sz w:val="12"/>
        </w:rPr>
        <w:t>|</w:t>
      </w:r>
      <w:r>
        <w:rPr>
          <w:color w:val="7F7F7F"/>
          <w:spacing w:val="32"/>
          <w:sz w:val="12"/>
        </w:rPr>
        <w:t> </w:t>
      </w:r>
      <w:r>
        <w:rPr>
          <w:color w:val="7F7F7F"/>
          <w:sz w:val="12"/>
        </w:rPr>
        <w:t>Figures</w:t>
      </w:r>
      <w:r>
        <w:rPr>
          <w:color w:val="7F7F7F"/>
          <w:spacing w:val="-1"/>
          <w:sz w:val="12"/>
        </w:rPr>
        <w:t> </w:t>
      </w:r>
      <w:r>
        <w:rPr>
          <w:color w:val="7F7F7F"/>
          <w:sz w:val="12"/>
        </w:rPr>
        <w:t>in</w:t>
      </w:r>
      <w:r>
        <w:rPr>
          <w:color w:val="7F7F7F"/>
          <w:spacing w:val="-7"/>
          <w:sz w:val="12"/>
        </w:rPr>
        <w:t> </w:t>
      </w:r>
      <w:r>
        <w:rPr>
          <w:color w:val="7F7F7F"/>
          <w:sz w:val="12"/>
        </w:rPr>
        <w:t>AUD</w:t>
      </w:r>
      <w:r>
        <w:rPr>
          <w:color w:val="7F7F7F"/>
          <w:spacing w:val="32"/>
          <w:sz w:val="12"/>
        </w:rPr>
        <w:t> </w:t>
      </w:r>
      <w:r>
        <w:rPr>
          <w:color w:val="7F7F7F"/>
          <w:sz w:val="12"/>
        </w:rPr>
        <w:t>|</w:t>
      </w:r>
      <w:r>
        <w:rPr>
          <w:color w:val="7F7F7F"/>
          <w:spacing w:val="32"/>
          <w:sz w:val="12"/>
        </w:rPr>
        <w:t> </w:t>
      </w:r>
      <w:r>
        <w:rPr>
          <w:color w:val="7F7F7F"/>
          <w:sz w:val="12"/>
        </w:rPr>
        <w:t>Prepared in</w:t>
      </w:r>
      <w:r>
        <w:rPr>
          <w:color w:val="7F7F7F"/>
          <w:spacing w:val="-1"/>
          <w:sz w:val="12"/>
        </w:rPr>
        <w:t> </w:t>
      </w:r>
      <w:r>
        <w:rPr>
          <w:color w:val="7F7F7F"/>
          <w:sz w:val="12"/>
        </w:rPr>
        <w:t>accordance</w:t>
      </w:r>
      <w:r>
        <w:rPr>
          <w:color w:val="7F7F7F"/>
          <w:spacing w:val="-1"/>
          <w:sz w:val="12"/>
        </w:rPr>
        <w:t> </w:t>
      </w:r>
      <w:r>
        <w:rPr>
          <w:color w:val="7F7F7F"/>
          <w:sz w:val="12"/>
        </w:rPr>
        <w:t>with</w:t>
      </w:r>
      <w:r>
        <w:rPr>
          <w:color w:val="7F7F7F"/>
          <w:spacing w:val="-7"/>
          <w:sz w:val="12"/>
        </w:rPr>
        <w:t> </w:t>
      </w:r>
      <w:r>
        <w:rPr>
          <w:color w:val="7F7F7F"/>
          <w:sz w:val="12"/>
        </w:rPr>
        <w:t>AASB</w:t>
      </w:r>
      <w:r>
        <w:rPr>
          <w:color w:val="7F7F7F"/>
          <w:spacing w:val="-1"/>
          <w:sz w:val="12"/>
        </w:rPr>
        <w:t> </w:t>
      </w:r>
      <w:r>
        <w:rPr>
          <w:color w:val="7F7F7F"/>
          <w:sz w:val="12"/>
        </w:rPr>
        <w:t>standards</w:t>
      </w:r>
      <w:r>
        <w:rPr>
          <w:color w:val="7F7F7F"/>
          <w:spacing w:val="32"/>
          <w:sz w:val="12"/>
        </w:rPr>
        <w:t> </w:t>
      </w:r>
      <w:r>
        <w:rPr>
          <w:color w:val="7F7F7F"/>
          <w:sz w:val="12"/>
        </w:rPr>
        <w:t>|</w:t>
      </w:r>
      <w:r>
        <w:rPr>
          <w:color w:val="7F7F7F"/>
          <w:spacing w:val="33"/>
          <w:sz w:val="12"/>
        </w:rPr>
        <w:t> </w:t>
      </w:r>
      <w:r>
        <w:rPr>
          <w:color w:val="7F7F7F"/>
          <w:sz w:val="12"/>
        </w:rPr>
        <w:t>©</w:t>
      </w:r>
      <w:r>
        <w:rPr>
          <w:color w:val="7F7F7F"/>
          <w:spacing w:val="-1"/>
          <w:sz w:val="12"/>
        </w:rPr>
        <w:t> </w:t>
      </w:r>
      <w:r>
        <w:rPr>
          <w:color w:val="7F7F7F"/>
          <w:sz w:val="12"/>
        </w:rPr>
        <w:t>HashMicro</w:t>
      </w:r>
      <w:r>
        <w:rPr>
          <w:color w:val="7F7F7F"/>
          <w:spacing w:val="-7"/>
          <w:sz w:val="12"/>
        </w:rPr>
        <w:t> </w:t>
      </w:r>
      <w:r>
        <w:rPr>
          <w:color w:val="7F7F7F"/>
          <w:sz w:val="12"/>
        </w:rPr>
        <w:t>Australia</w:t>
      </w:r>
      <w:r>
        <w:rPr>
          <w:color w:val="7F7F7F"/>
          <w:spacing w:val="32"/>
          <w:sz w:val="12"/>
        </w:rPr>
        <w:t> </w:t>
      </w:r>
      <w:r>
        <w:rPr>
          <w:color w:val="7F7F7F"/>
          <w:sz w:val="12"/>
        </w:rPr>
        <w:t>—</w:t>
      </w:r>
      <w:r>
        <w:rPr>
          <w:color w:val="7F7F7F"/>
          <w:spacing w:val="32"/>
          <w:sz w:val="12"/>
        </w:rPr>
        <w:t> </w:t>
      </w:r>
      <w:hyperlink r:id="rId6">
        <w:r>
          <w:rPr>
            <w:color w:val="7F7F7F"/>
            <w:spacing w:val="-2"/>
            <w:sz w:val="12"/>
          </w:rPr>
          <w:t>www.hashmicro.com/au</w:t>
        </w:r>
      </w:hyperlink>
    </w:p>
    <w:sectPr>
      <w:type w:val="continuous"/>
      <w:pgSz w:w="20890" w:h="31660"/>
      <w:pgMar w:top="180" w:bottom="0" w:left="2692" w:right="255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"/>
    </w:pPr>
    <w:rPr>
      <w:rFonts w:ascii="Arial MT" w:hAnsi="Arial MT" w:eastAsia="Arial MT" w:cs="Arial MT"/>
      <w:sz w:val="13"/>
      <w:szCs w:val="13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right="10"/>
      <w:jc w:val="right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6"/>
      <w:ind w:left="255"/>
      <w:outlineLvl w:val="2"/>
    </w:pPr>
    <w:rPr>
      <w:rFonts w:ascii="Arial MT" w:hAnsi="Arial MT" w:eastAsia="Arial MT" w:cs="Arial MT"/>
      <w:sz w:val="15"/>
      <w:szCs w:val="15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74"/>
      <w:outlineLvl w:val="3"/>
    </w:pPr>
    <w:rPr>
      <w:rFonts w:ascii="Arial" w:hAnsi="Arial" w:eastAsia="Arial" w:cs="Arial"/>
      <w:b/>
      <w:bCs/>
      <w:sz w:val="14"/>
      <w:szCs w:val="14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88"/>
      <w:ind w:right="2250"/>
      <w:outlineLvl w:val="4"/>
    </w:pPr>
    <w:rPr>
      <w:rFonts w:ascii="Arial MT" w:hAnsi="Arial MT" w:eastAsia="Arial MT" w:cs="Arial MT"/>
      <w:sz w:val="14"/>
      <w:szCs w:val="1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hashmicro.com/a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EOFY Annual Variance Summary — HashMicro AU</dc:title>
  <dcterms:created xsi:type="dcterms:W3CDTF">2026-04-16T09:09:05Z</dcterms:created>
  <dcterms:modified xsi:type="dcterms:W3CDTF">2026-04-16T09:09:05Z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2026-04-16T00:00:00Z</vt:filetime>
  </property>
  <property fmtid="{D5CDD505-2E9C-101B-9397-08002B2CF9AE}" pid="4" name="Creator">
    <vt:lpwstr>Mozilla/5.0 (Windows NT 10.0; Win64; x64) AppleWebKit/537.36 (KHTML, like Gecko) Chrome/145.0.0.0 Safari/537.36 OPR/129.0.0.0</vt:lpwstr>
  </property>
  <property fmtid="{D5CDD505-2E9C-101B-9397-08002B2CF9AE}" pid="5" name="LastSaved">
    <vt:filetime>2026-04-16T00:00:00Z</vt:filetime>
  </property>
  <property fmtid="{D5CDD505-2E9C-101B-9397-08002B2CF9AE}" pid="6" name="Producer">
    <vt:lpwstr>Skia/PDF m145</vt:lpwstr>
  </property>
</Properties>
</file>