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4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88.00000000000006" w:lineRule="auto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bCs w:val="1"/>
                <w:color w:val="999999"/>
                <w:sz w:val="21"/>
                <w:szCs w:val="21"/>
              </w:rPr>
              <w:drawing>
                <wp:inline distB="114300" distT="114300" distL="114300" distR="114300">
                  <wp:extent cx="2724150" cy="1397000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1397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6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21"/>
                <w:szCs w:val="21"/>
                <w:rtl w:val="0"/>
              </w:rPr>
              <w:t xml:space="preserve">Internal Audit Report</w:t>
            </w:r>
          </w:p>
          <w:p w:rsidR="00000000" w:rsidDel="00000000" w:rsidP="00000000" w:rsidRDefault="00000000" w:rsidRPr="00000000" w14:paraId="00000004">
            <w:pPr>
              <w:spacing w:line="288.00000000000006" w:lineRule="auto"/>
              <w:jc w:val="right"/>
              <w:rPr>
                <w:b w:val="1"/>
                <w:bCs w:val="1"/>
                <w:color w:val="ffffff"/>
                <w:sz w:val="21"/>
                <w:szCs w:val="21"/>
              </w:rPr>
            </w:pPr>
            <w:r w:rsidDel="00000000" w:rsidR="00000000" w:rsidRPr="00000000">
              <w:rPr>
                <w:i w:val="1"/>
                <w:iCs w:val="1"/>
                <w:color w:val="ffffff"/>
                <w:sz w:val="14"/>
                <w:szCs w:val="14"/>
                <w:rtl w:val="0"/>
              </w:rPr>
              <w:t xml:space="preserve">Operational and Control Review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REPORT INFORMATION</w:t>
            </w:r>
          </w:p>
        </w:tc>
      </w:tr>
    </w:tbl>
    <w:p w:rsidR="00000000" w:rsidDel="00000000" w:rsidP="00000000" w:rsidRDefault="00000000" w:rsidRPr="00000000" w14:paraId="00000007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Company Name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Department / Business Unit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Audit Period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Audit Reference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Lead Auditor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9f9f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40" w:before="40" w:line="288.00000000000006" w:lineRule="auto"/>
              <w:rPr>
                <w:b w:val="1"/>
                <w:bCs w:val="1"/>
                <w:color w:val="8b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8b1a1a"/>
                <w:sz w:val="14"/>
                <w:szCs w:val="14"/>
                <w:rtl w:val="0"/>
              </w:rPr>
              <w:t xml:space="preserve">Report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</w:t>
            </w:r>
          </w:p>
        </w:tc>
      </w:tr>
    </w:tbl>
    <w:p w:rsidR="00000000" w:rsidDel="00000000" w:rsidP="00000000" w:rsidRDefault="00000000" w:rsidRPr="00000000" w14:paraId="00000014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4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AUDIT OBJECTIVE &amp; SCOPE</w:t>
            </w:r>
          </w:p>
        </w:tc>
      </w:tr>
    </w:tbl>
    <w:p w:rsidR="00000000" w:rsidDel="00000000" w:rsidP="00000000" w:rsidRDefault="00000000" w:rsidRPr="00000000" w14:paraId="00000016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5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Detail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Audit Objective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Scope of Audit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Audit Criteria / Standards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Processes Reviewed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Exclusions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</w:t>
            </w:r>
          </w:p>
        </w:tc>
      </w:tr>
    </w:tbl>
    <w:p w:rsidR="00000000" w:rsidDel="00000000" w:rsidP="00000000" w:rsidRDefault="00000000" w:rsidRPr="00000000" w14:paraId="00000023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6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AUDIT FINDINGS</w:t>
            </w:r>
          </w:p>
        </w:tc>
      </w:tr>
    </w:tbl>
    <w:p w:rsidR="00000000" w:rsidDel="00000000" w:rsidP="00000000" w:rsidRDefault="00000000" w:rsidRPr="00000000" w14:paraId="00000025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7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Finding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Area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Control Weakness / Issue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Risk Level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Recommendation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F-001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F-002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F-003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F-004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F-005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High / Medium / Low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</w:t>
            </w:r>
          </w:p>
        </w:tc>
      </w:tr>
    </w:tbl>
    <w:p w:rsidR="00000000" w:rsidDel="00000000" w:rsidP="00000000" w:rsidRDefault="00000000" w:rsidRPr="00000000" w14:paraId="00000044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8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MANAGEMENT RESPONSE</w:t>
            </w:r>
          </w:p>
        </w:tc>
      </w:tr>
    </w:tbl>
    <w:p w:rsidR="00000000" w:rsidDel="00000000" w:rsidP="00000000" w:rsidRDefault="00000000" w:rsidRPr="00000000" w14:paraId="00000046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9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05.8"/>
        <w:gridCol w:w="1805.8"/>
        <w:gridCol w:w="1805.8"/>
        <w:gridCol w:w="1805.8"/>
        <w:gridCol w:w="1805.8"/>
        <w:tblGridChange w:id="0">
          <w:tblGrid>
            <w:gridCol w:w="1805.8"/>
            <w:gridCol w:w="1805.8"/>
            <w:gridCol w:w="1805.8"/>
            <w:gridCol w:w="1805.8"/>
            <w:gridCol w:w="1805.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Finding No.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Management Response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Action Plan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Target Date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Owner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F-001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F-002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5dcd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F-003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</w:t>
            </w:r>
          </w:p>
        </w:tc>
      </w:tr>
    </w:tbl>
    <w:p w:rsidR="00000000" w:rsidDel="00000000" w:rsidP="00000000" w:rsidRDefault="00000000" w:rsidRPr="00000000" w14:paraId="0000005B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0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CONCLUSION</w:t>
            </w:r>
          </w:p>
        </w:tc>
      </w:tr>
    </w:tbl>
    <w:p w:rsidR="00000000" w:rsidDel="00000000" w:rsidP="00000000" w:rsidRDefault="00000000" w:rsidRPr="00000000" w14:paraId="0000005D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40" w:before="40" w:line="288.00000000000006" w:lineRule="auto"/>
              <w:rPr>
                <w:b w:val="1"/>
                <w:bCs w:val="1"/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1a1a1a"/>
                <w:sz w:val="14"/>
                <w:szCs w:val="14"/>
                <w:rtl w:val="0"/>
              </w:rPr>
              <w:t xml:space="preserve">Overall Audit Conclusion:</w:t>
            </w:r>
          </w:p>
          <w:p w:rsidR="00000000" w:rsidDel="00000000" w:rsidP="00000000" w:rsidRDefault="00000000" w:rsidRPr="00000000" w14:paraId="0000005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                                                    </w:t>
            </w:r>
          </w:p>
          <w:p w:rsidR="00000000" w:rsidDel="00000000" w:rsidP="00000000" w:rsidRDefault="00000000" w:rsidRPr="00000000" w14:paraId="0000006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                                                                                                         </w:t>
            </w:r>
          </w:p>
        </w:tc>
      </w:tr>
    </w:tbl>
    <w:p w:rsidR="00000000" w:rsidDel="00000000" w:rsidP="00000000" w:rsidRDefault="00000000" w:rsidRPr="00000000" w14:paraId="00000061">
      <w:pPr>
        <w:spacing w:before="1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2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8b1a1a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line="288.00000000000006" w:lineRule="auto"/>
              <w:rPr>
                <w:b w:val="1"/>
                <w:bCs w:val="1"/>
                <w:color w:val="ffffff"/>
                <w:sz w:val="17"/>
                <w:szCs w:val="17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7"/>
                <w:szCs w:val="17"/>
                <w:rtl w:val="0"/>
              </w:rPr>
              <w:t xml:space="preserve">SIGNATURE &amp; APPROVAL</w:t>
            </w:r>
          </w:p>
        </w:tc>
      </w:tr>
    </w:tbl>
    <w:p w:rsidR="00000000" w:rsidDel="00000000" w:rsidP="00000000" w:rsidRDefault="00000000" w:rsidRPr="00000000" w14:paraId="00000063">
      <w:pPr>
        <w:spacing w:before="40" w:line="288.00000000000006" w:lineRule="auto"/>
        <w:rPr>
          <w:sz w:val="27"/>
          <w:szCs w:val="27"/>
        </w:rPr>
      </w:pPr>
      <w:r w:rsidDel="00000000" w:rsidR="00000000" w:rsidRPr="00000000">
        <w:rPr>
          <w:sz w:val="27"/>
          <w:szCs w:val="27"/>
          <w:rtl w:val="0"/>
        </w:rPr>
        <w:t xml:space="preserve"> </w:t>
      </w:r>
    </w:p>
    <w:tbl>
      <w:tblPr>
        <w:tblStyle w:val="Table13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Prepared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Reviewed By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52020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40" w:before="40" w:line="288.00000000000006" w:lineRule="auto"/>
              <w:rPr>
                <w:b w:val="1"/>
                <w:bCs w:val="1"/>
                <w:color w:val="ffffff"/>
                <w:sz w:val="15"/>
                <w:szCs w:val="15"/>
              </w:rPr>
            </w:pPr>
            <w:r w:rsidDel="00000000" w:rsidR="00000000" w:rsidRPr="00000000">
              <w:rPr>
                <w:b w:val="1"/>
                <w:bCs w:val="1"/>
                <w:color w:val="ffffff"/>
                <w:sz w:val="15"/>
                <w:szCs w:val="15"/>
                <w:rtl w:val="0"/>
              </w:rPr>
              <w:t xml:space="preserve">Approved By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Name: 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Title: 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Date: ________________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after="40" w:before="40" w:line="288.00000000000006" w:lineRule="auto"/>
              <w:rPr>
                <w:color w:val="1a1a1a"/>
                <w:sz w:val="14"/>
                <w:szCs w:val="14"/>
              </w:rPr>
            </w:pPr>
            <w:r w:rsidDel="00000000" w:rsidR="00000000" w:rsidRPr="00000000">
              <w:rPr>
                <w:color w:val="1a1a1a"/>
                <w:sz w:val="14"/>
                <w:szCs w:val="14"/>
                <w:rtl w:val="0"/>
              </w:rPr>
              <w:t xml:space="preserve">Signature: ___________</w:t>
            </w:r>
          </w:p>
        </w:tc>
      </w:tr>
    </w:tbl>
    <w:p w:rsidR="00000000" w:rsidDel="00000000" w:rsidP="00000000" w:rsidRDefault="00000000" w:rsidRPr="00000000" w14:paraId="00000073">
      <w:pPr>
        <w:jc w:val="center"/>
        <w:rPr>
          <w:color w:val="666666"/>
        </w:rPr>
      </w:pPr>
      <w:r w:rsidDel="00000000" w:rsidR="00000000" w:rsidRPr="00000000">
        <w:rPr>
          <w:color w:val="666666"/>
          <w:rtl w:val="0"/>
        </w:rPr>
        <w:t xml:space="preserve">© HashMicro Australia - www.hashmicro.com/au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  <w:tblCellMar/>
    </w:tblPr>
  </w:style>
  <w:style w:type="table" w:styleId="Table7">
    <w:basedOn w:val="TableNormal"/>
    <w:tblPr>
      <w:tblStyleRowBandSize w:val="1"/>
      <w:tblStyleColBandSize w:val="1"/>
      <w:tblCellMar/>
    </w:tblPr>
  </w:style>
  <w:style w:type="table" w:styleId="Table8">
    <w:basedOn w:val="TableNormal"/>
    <w:tblPr>
      <w:tblStyleRowBandSize w:val="1"/>
      <w:tblStyleColBandSize w:val="1"/>
      <w:tblCellMar/>
    </w:tblPr>
  </w:style>
  <w:style w:type="table" w:styleId="Table9">
    <w:basedOn w:val="TableNormal"/>
    <w:tblPr>
      <w:tblStyleRowBandSize w:val="1"/>
      <w:tblStyleColBandSize w:val="1"/>
      <w:tblCellMar/>
    </w:tblPr>
  </w:style>
  <w:style w:type="table" w:styleId="Table10">
    <w:basedOn w:val="TableNormal"/>
    <w:tblPr>
      <w:tblStyleRowBandSize w:val="1"/>
      <w:tblStyleColBandSize w:val="1"/>
      <w:tblCellMar/>
    </w:tblPr>
  </w:style>
  <w:style w:type="table" w:styleId="Table11">
    <w:basedOn w:val="TableNormal"/>
    <w:tblPr>
      <w:tblStyleRowBandSize w:val="1"/>
      <w:tblStyleColBandSize w:val="1"/>
      <w:tblCellMar/>
    </w:tblPr>
  </w:style>
  <w:style w:type="table" w:styleId="Table12">
    <w:basedOn w:val="TableNormal"/>
    <w:tblPr>
      <w:tblStyleRowBandSize w:val="1"/>
      <w:tblStyleColBandSize w:val="1"/>
      <w:tblCellMar/>
    </w:tblPr>
  </w:style>
  <w:style w:type="table" w:styleId="Table13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