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4705011</wp:posOffset>
            </wp:positionH>
            <wp:positionV relativeFrom="paragraph">
              <wp:posOffset>72763</wp:posOffset>
            </wp:positionV>
            <wp:extent cx="426729" cy="35769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29" cy="357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INVOICE</w:t>
      </w:r>
      <w:r>
        <w:rPr>
          <w:spacing w:val="-10"/>
          <w:w w:val="90"/>
        </w:rPr>
        <w:t> </w:t>
      </w:r>
      <w:r>
        <w:rPr>
          <w:spacing w:val="-2"/>
        </w:rPr>
        <w:t>PROJECT</w:t>
      </w:r>
    </w:p>
    <w:p>
      <w:pPr>
        <w:tabs>
          <w:tab w:pos="5092" w:val="left" w:leader="none"/>
          <w:tab w:pos="6742" w:val="left" w:leader="none"/>
        </w:tabs>
        <w:spacing w:before="91"/>
        <w:ind w:left="142" w:right="0" w:firstLine="0"/>
        <w:jc w:val="left"/>
        <w:rPr>
          <w:position w:val="1"/>
          <w:sz w:val="19"/>
        </w:rPr>
      </w:pPr>
      <w:r>
        <w:rPr>
          <w:b/>
          <w:spacing w:val="-8"/>
          <w:sz w:val="23"/>
        </w:rPr>
        <w:t>PT</w:t>
      </w:r>
      <w:r>
        <w:rPr>
          <w:b/>
          <w:spacing w:val="-11"/>
          <w:sz w:val="23"/>
        </w:rPr>
        <w:t> </w:t>
      </w:r>
      <w:r>
        <w:rPr>
          <w:b/>
          <w:spacing w:val="-8"/>
          <w:sz w:val="23"/>
        </w:rPr>
        <w:t>HashMicro</w:t>
      </w:r>
      <w:r>
        <w:rPr>
          <w:b/>
          <w:spacing w:val="-11"/>
          <w:sz w:val="23"/>
        </w:rPr>
        <w:t> </w:t>
      </w:r>
      <w:r>
        <w:rPr>
          <w:b/>
          <w:spacing w:val="-8"/>
          <w:sz w:val="23"/>
        </w:rPr>
        <w:t>Solusi</w:t>
      </w:r>
      <w:r>
        <w:rPr>
          <w:b/>
          <w:spacing w:val="-10"/>
          <w:sz w:val="23"/>
        </w:rPr>
        <w:t> </w:t>
      </w:r>
      <w:r>
        <w:rPr>
          <w:b/>
          <w:spacing w:val="-8"/>
          <w:sz w:val="23"/>
        </w:rPr>
        <w:t>Indonesia</w:t>
      </w:r>
      <w:r>
        <w:rPr>
          <w:b/>
          <w:sz w:val="23"/>
        </w:rPr>
        <w:tab/>
      </w:r>
      <w:r>
        <w:rPr>
          <w:spacing w:val="-4"/>
          <w:position w:val="1"/>
          <w:sz w:val="19"/>
        </w:rPr>
        <w:t>No.</w:t>
      </w:r>
      <w:r>
        <w:rPr>
          <w:spacing w:val="-13"/>
          <w:position w:val="1"/>
          <w:sz w:val="19"/>
        </w:rPr>
        <w:t> </w:t>
      </w:r>
      <w:r>
        <w:rPr>
          <w:spacing w:val="-2"/>
          <w:position w:val="1"/>
          <w:sz w:val="19"/>
        </w:rPr>
        <w:t>Invoice:</w:t>
      </w:r>
      <w:r>
        <w:rPr>
          <w:position w:val="1"/>
          <w:sz w:val="19"/>
        </w:rPr>
        <w:tab/>
      </w:r>
      <w:r>
        <w:rPr>
          <w:spacing w:val="-2"/>
          <w:position w:val="1"/>
          <w:sz w:val="19"/>
        </w:rPr>
        <w:t>0003/INV/HMSI/2025</w:t>
      </w:r>
    </w:p>
    <w:p>
      <w:pPr>
        <w:spacing w:after="0"/>
        <w:jc w:val="left"/>
        <w:rPr>
          <w:position w:val="1"/>
          <w:sz w:val="19"/>
        </w:rPr>
        <w:sectPr>
          <w:type w:val="continuous"/>
          <w:pgSz w:w="15120" w:h="11520" w:orient="landscape"/>
          <w:pgMar w:top="1300" w:bottom="280" w:left="1800" w:right="1800"/>
        </w:sectPr>
      </w:pPr>
    </w:p>
    <w:p>
      <w:pPr>
        <w:pStyle w:val="BodyText"/>
        <w:spacing w:line="247" w:lineRule="auto" w:before="98"/>
      </w:pPr>
      <w:r>
        <w:rPr/>
        <w:t>Jalan</w:t>
      </w:r>
      <w:r>
        <w:rPr>
          <w:spacing w:val="-9"/>
        </w:rPr>
        <w:t> </w:t>
      </w:r>
      <w:r>
        <w:rPr/>
        <w:t>Balikpapan</w:t>
      </w:r>
      <w:r>
        <w:rPr>
          <w:spacing w:val="-9"/>
        </w:rPr>
        <w:t> </w:t>
      </w:r>
      <w:r>
        <w:rPr/>
        <w:t>Raya</w:t>
      </w:r>
      <w:r>
        <w:rPr>
          <w:spacing w:val="-9"/>
        </w:rPr>
        <w:t> </w:t>
      </w:r>
      <w:r>
        <w:rPr/>
        <w:t>No.</w:t>
      </w:r>
      <w:r>
        <w:rPr>
          <w:spacing w:val="-9"/>
        </w:rPr>
        <w:t> </w:t>
      </w:r>
      <w:r>
        <w:rPr/>
        <w:t>9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C,</w:t>
      </w:r>
      <w:r>
        <w:rPr>
          <w:spacing w:val="-9"/>
        </w:rPr>
        <w:t> </w:t>
      </w:r>
      <w:r>
        <w:rPr/>
        <w:t>Daerah</w:t>
      </w:r>
      <w:r>
        <w:rPr>
          <w:spacing w:val="-9"/>
        </w:rPr>
        <w:t> </w:t>
      </w:r>
      <w:r>
        <w:rPr/>
        <w:t>Khusus Ibukota Jakarta 10160</w:t>
      </w:r>
    </w:p>
    <w:p>
      <w:pPr>
        <w:pStyle w:val="BodyText"/>
        <w:tabs>
          <w:tab w:pos="1743" w:val="left" w:leader="none"/>
        </w:tabs>
        <w:spacing w:before="218"/>
        <w:ind w:left="93"/>
      </w:pPr>
      <w:r>
        <w:rPr/>
        <w:br w:type="column"/>
      </w:r>
      <w:r>
        <w:rPr>
          <w:spacing w:val="-2"/>
        </w:rPr>
        <w:t>Tanggal:</w:t>
      </w:r>
      <w:r>
        <w:rPr/>
        <w:tab/>
        <w:t>03</w:t>
      </w:r>
      <w:r>
        <w:rPr>
          <w:spacing w:val="-4"/>
        </w:rPr>
        <w:t> </w:t>
      </w:r>
      <w:r>
        <w:rPr/>
        <w:t>Januari</w:t>
      </w:r>
      <w:r>
        <w:rPr>
          <w:spacing w:val="-4"/>
        </w:rPr>
        <w:t> 2025</w:t>
      </w:r>
    </w:p>
    <w:p>
      <w:pPr>
        <w:pStyle w:val="BodyText"/>
        <w:spacing w:after="0"/>
        <w:sectPr>
          <w:type w:val="continuous"/>
          <w:pgSz w:w="15120" w:h="11520" w:orient="landscape"/>
          <w:pgMar w:top="1300" w:bottom="280" w:left="1800" w:right="1800"/>
          <w:cols w:num="2" w:equalWidth="0">
            <w:col w:w="4959" w:space="40"/>
            <w:col w:w="6521"/>
          </w:cols>
        </w:sectPr>
      </w:pPr>
    </w:p>
    <w:p>
      <w:pPr>
        <w:pStyle w:val="BodyText"/>
        <w:tabs>
          <w:tab w:pos="5092" w:val="left" w:leader="none"/>
          <w:tab w:pos="6742" w:val="left" w:leader="none"/>
        </w:tabs>
        <w:spacing w:before="79"/>
      </w:pPr>
      <w:hyperlink r:id="rId6">
        <w:r>
          <w:rPr>
            <w:spacing w:val="-2"/>
          </w:rPr>
          <w:t>hello@hashmicro.co.id</w:t>
        </w:r>
      </w:hyperlink>
      <w:r>
        <w:rPr>
          <w:spacing w:val="-14"/>
        </w:rPr>
        <w:t> </w:t>
      </w:r>
      <w:r>
        <w:rPr>
          <w:spacing w:val="-2"/>
        </w:rPr>
        <w:t>/</w:t>
      </w:r>
      <w:r>
        <w:rPr>
          <w:spacing w:val="-14"/>
        </w:rPr>
        <w:t> </w:t>
      </w:r>
      <w:r>
        <w:rPr>
          <w:spacing w:val="-2"/>
        </w:rPr>
        <w:t>021-5099</w:t>
      </w:r>
      <w:r>
        <w:rPr>
          <w:spacing w:val="-14"/>
        </w:rPr>
        <w:t> </w:t>
      </w:r>
      <w:r>
        <w:rPr>
          <w:spacing w:val="-4"/>
        </w:rPr>
        <w:t>6750</w:t>
      </w:r>
      <w:r>
        <w:rPr/>
        <w:tab/>
      </w:r>
      <w:r>
        <w:rPr>
          <w:spacing w:val="-2"/>
        </w:rPr>
        <w:t>Deadline:</w:t>
      </w:r>
      <w:r>
        <w:rPr/>
        <w:tab/>
        <w:t>03</w:t>
      </w:r>
      <w:r>
        <w:rPr>
          <w:spacing w:val="-10"/>
        </w:rPr>
        <w:t> </w:t>
      </w:r>
      <w:r>
        <w:rPr/>
        <w:t>April</w:t>
      </w:r>
      <w:r>
        <w:rPr>
          <w:spacing w:val="-10"/>
        </w:rPr>
        <w:t> </w:t>
      </w:r>
      <w:r>
        <w:rPr>
          <w:spacing w:val="-4"/>
        </w:rPr>
        <w:t>2025</w:t>
      </w:r>
    </w:p>
    <w:p>
      <w:pPr>
        <w:pStyle w:val="BodyText"/>
        <w:spacing w:before="168"/>
        <w:ind w:left="0"/>
      </w:pPr>
    </w:p>
    <w:p>
      <w:pPr>
        <w:pStyle w:val="BodyText"/>
      </w:pPr>
      <w:r>
        <w:rPr>
          <w:spacing w:val="-2"/>
        </w:rPr>
        <w:t>Kepada:</w:t>
      </w:r>
    </w:p>
    <w:p>
      <w:pPr>
        <w:pStyle w:val="BodyText"/>
        <w:spacing w:before="84"/>
      </w:pPr>
      <w:r>
        <w:rPr>
          <w:spacing w:val="-2"/>
          <w:w w:val="105"/>
        </w:rPr>
        <w:t>PT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Maju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Berkembang</w:t>
      </w:r>
    </w:p>
    <w:p>
      <w:pPr>
        <w:pStyle w:val="BodyText"/>
        <w:spacing w:line="247" w:lineRule="auto" w:before="7"/>
        <w:ind w:right="6133"/>
      </w:pPr>
      <w:r>
        <w:rPr>
          <w:spacing w:val="-2"/>
        </w:rPr>
        <w:t>Jl.</w:t>
      </w:r>
      <w:r>
        <w:rPr>
          <w:spacing w:val="-13"/>
        </w:rPr>
        <w:t> </w:t>
      </w:r>
      <w:r>
        <w:rPr>
          <w:spacing w:val="-2"/>
        </w:rPr>
        <w:t>Maju</w:t>
      </w:r>
      <w:r>
        <w:rPr>
          <w:spacing w:val="-13"/>
        </w:rPr>
        <w:t> </w:t>
      </w:r>
      <w:r>
        <w:rPr>
          <w:spacing w:val="-2"/>
        </w:rPr>
        <w:t>Jaya</w:t>
      </w:r>
      <w:r>
        <w:rPr>
          <w:spacing w:val="-13"/>
        </w:rPr>
        <w:t> </w:t>
      </w:r>
      <w:r>
        <w:rPr>
          <w:spacing w:val="-2"/>
        </w:rPr>
        <w:t>No.</w:t>
      </w:r>
      <w:r>
        <w:rPr>
          <w:spacing w:val="-13"/>
        </w:rPr>
        <w:t> </w:t>
      </w:r>
      <w:r>
        <w:rPr>
          <w:spacing w:val="-2"/>
        </w:rPr>
        <w:t>10,</w:t>
      </w:r>
      <w:r>
        <w:rPr>
          <w:spacing w:val="-13"/>
        </w:rPr>
        <w:t> </w:t>
      </w:r>
      <w:r>
        <w:rPr>
          <w:spacing w:val="-2"/>
        </w:rPr>
        <w:t>Kebayoran</w:t>
      </w:r>
      <w:r>
        <w:rPr>
          <w:spacing w:val="-13"/>
        </w:rPr>
        <w:t> </w:t>
      </w:r>
      <w:r>
        <w:rPr>
          <w:spacing w:val="-2"/>
        </w:rPr>
        <w:t>Baru,</w:t>
      </w:r>
      <w:r>
        <w:rPr>
          <w:spacing w:val="-13"/>
        </w:rPr>
        <w:t> </w:t>
      </w:r>
      <w:r>
        <w:rPr>
          <w:spacing w:val="-2"/>
        </w:rPr>
        <w:t>Jakarta</w:t>
      </w:r>
      <w:r>
        <w:rPr>
          <w:spacing w:val="-13"/>
        </w:rPr>
        <w:t> </w:t>
      </w:r>
      <w:r>
        <w:rPr>
          <w:spacing w:val="-2"/>
        </w:rPr>
        <w:t>Selatan </w:t>
      </w:r>
      <w:r>
        <w:rPr/>
        <w:t>62</w:t>
      </w:r>
      <w:r>
        <w:rPr>
          <w:spacing w:val="-15"/>
        </w:rPr>
        <w:t> </w:t>
      </w:r>
      <w:r>
        <w:rPr/>
        <w:t>81122334455</w:t>
      </w:r>
    </w:p>
    <w:p>
      <w:pPr>
        <w:pStyle w:val="BodyText"/>
        <w:spacing w:before="111"/>
        <w:ind w:left="0"/>
        <w:rPr>
          <w:sz w:val="20"/>
        </w:rPr>
      </w:pPr>
    </w:p>
    <w:tbl>
      <w:tblPr>
        <w:tblW w:w="0" w:type="auto"/>
        <w:jc w:val="left"/>
        <w:tblInd w:w="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5"/>
        <w:gridCol w:w="2445"/>
        <w:gridCol w:w="1650"/>
        <w:gridCol w:w="1650"/>
        <w:gridCol w:w="2205"/>
        <w:gridCol w:w="2535"/>
      </w:tblGrid>
      <w:tr>
        <w:trPr>
          <w:trHeight w:val="300" w:hRule="atLeast"/>
        </w:trPr>
        <w:tc>
          <w:tcPr>
            <w:tcW w:w="855" w:type="dxa"/>
            <w:shd w:val="clear" w:color="auto" w:fill="F4CCCC"/>
          </w:tcPr>
          <w:p>
            <w:pPr>
              <w:pStyle w:val="TableParagraph"/>
              <w:spacing w:before="27"/>
              <w:ind w:left="5" w:right="5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No</w:t>
            </w:r>
          </w:p>
        </w:tc>
        <w:tc>
          <w:tcPr>
            <w:tcW w:w="2445" w:type="dxa"/>
            <w:shd w:val="clear" w:color="auto" w:fill="F4CCCC"/>
          </w:tcPr>
          <w:p>
            <w:pPr>
              <w:pStyle w:val="TableParagraph"/>
              <w:spacing w:before="27"/>
              <w:ind w:left="202"/>
              <w:jc w:val="lef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Deskripsi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Pekerjaan</w:t>
            </w:r>
          </w:p>
        </w:tc>
        <w:tc>
          <w:tcPr>
            <w:tcW w:w="1650" w:type="dxa"/>
            <w:shd w:val="clear" w:color="auto" w:fill="F4CCCC"/>
          </w:tcPr>
          <w:p>
            <w:pPr>
              <w:pStyle w:val="TableParagraph"/>
              <w:spacing w:before="27"/>
              <w:ind w:left="25" w:right="1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Volume</w:t>
            </w:r>
          </w:p>
        </w:tc>
        <w:tc>
          <w:tcPr>
            <w:tcW w:w="1650" w:type="dxa"/>
            <w:shd w:val="clear" w:color="auto" w:fill="F4CCCC"/>
          </w:tcPr>
          <w:p>
            <w:pPr>
              <w:pStyle w:val="TableParagraph"/>
              <w:spacing w:before="27"/>
              <w:ind w:right="1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Satuan</w:t>
            </w:r>
          </w:p>
        </w:tc>
        <w:tc>
          <w:tcPr>
            <w:tcW w:w="2205" w:type="dxa"/>
            <w:shd w:val="clear" w:color="auto" w:fill="F4CCCC"/>
          </w:tcPr>
          <w:p>
            <w:pPr>
              <w:pStyle w:val="TableParagraph"/>
              <w:spacing w:before="27"/>
              <w:ind w:left="1" w:right="10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Harga Satuan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(IDR)</w:t>
            </w:r>
          </w:p>
        </w:tc>
        <w:tc>
          <w:tcPr>
            <w:tcW w:w="2535" w:type="dxa"/>
            <w:shd w:val="clear" w:color="auto" w:fill="F4CCCC"/>
          </w:tcPr>
          <w:p>
            <w:pPr>
              <w:pStyle w:val="TableParagraph"/>
              <w:spacing w:before="27"/>
              <w:ind w:left="1" w:right="1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Jumlah</w:t>
            </w:r>
            <w:r>
              <w:rPr>
                <w:b/>
                <w:spacing w:val="-12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(IDR)</w:t>
            </w:r>
          </w:p>
        </w:tc>
      </w:tr>
      <w:tr>
        <w:trPr>
          <w:trHeight w:val="540" w:hRule="atLeast"/>
        </w:trPr>
        <w:tc>
          <w:tcPr>
            <w:tcW w:w="855" w:type="dxa"/>
          </w:tcPr>
          <w:p>
            <w:pPr>
              <w:pStyle w:val="TableParagraph"/>
              <w:ind w:left="5" w:right="7"/>
              <w:rPr>
                <w:sz w:val="19"/>
              </w:rPr>
            </w:pPr>
            <w:r>
              <w:rPr>
                <w:spacing w:val="-10"/>
                <w:w w:val="70"/>
                <w:sz w:val="19"/>
              </w:rPr>
              <w:t>1</w:t>
            </w:r>
          </w:p>
        </w:tc>
        <w:tc>
          <w:tcPr>
            <w:tcW w:w="2445" w:type="dxa"/>
          </w:tcPr>
          <w:p>
            <w:pPr>
              <w:pStyle w:val="TableParagraph"/>
              <w:spacing w:line="247" w:lineRule="auto" w:before="27"/>
              <w:ind w:left="727" w:hanging="675"/>
              <w:jc w:val="left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Pengembangan</w:t>
            </w:r>
            <w:r>
              <w:rPr>
                <w:spacing w:val="-23"/>
                <w:w w:val="110"/>
                <w:sz w:val="19"/>
              </w:rPr>
              <w:t> </w:t>
            </w:r>
            <w:r>
              <w:rPr>
                <w:spacing w:val="-2"/>
                <w:w w:val="110"/>
                <w:sz w:val="19"/>
              </w:rPr>
              <w:t>Modul Akuntansi</w:t>
            </w:r>
          </w:p>
        </w:tc>
        <w:tc>
          <w:tcPr>
            <w:tcW w:w="1650" w:type="dxa"/>
          </w:tcPr>
          <w:p>
            <w:pPr>
              <w:pStyle w:val="TableParagraph"/>
              <w:ind w:right="14"/>
              <w:rPr>
                <w:sz w:val="19"/>
              </w:rPr>
            </w:pPr>
            <w:r>
              <w:rPr>
                <w:spacing w:val="-5"/>
                <w:sz w:val="19"/>
              </w:rPr>
              <w:t>100</w:t>
            </w:r>
          </w:p>
        </w:tc>
        <w:tc>
          <w:tcPr>
            <w:tcW w:w="1650" w:type="dxa"/>
          </w:tcPr>
          <w:p>
            <w:pPr>
              <w:pStyle w:val="TableParagraph"/>
              <w:ind w:right="25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jam</w:t>
            </w:r>
          </w:p>
        </w:tc>
        <w:tc>
          <w:tcPr>
            <w:tcW w:w="2205" w:type="dxa"/>
          </w:tcPr>
          <w:p>
            <w:pPr>
              <w:pStyle w:val="TableParagraph"/>
              <w:ind w:left="10" w:right="10"/>
              <w:rPr>
                <w:sz w:val="19"/>
              </w:rPr>
            </w:pPr>
            <w:r>
              <w:rPr>
                <w:spacing w:val="-2"/>
                <w:sz w:val="19"/>
              </w:rPr>
              <w:t>150,000</w:t>
            </w:r>
          </w:p>
        </w:tc>
        <w:tc>
          <w:tcPr>
            <w:tcW w:w="2535" w:type="dxa"/>
          </w:tcPr>
          <w:p>
            <w:pPr>
              <w:pStyle w:val="TableParagraph"/>
              <w:ind w:left="11" w:right="12"/>
              <w:rPr>
                <w:sz w:val="19"/>
              </w:rPr>
            </w:pPr>
            <w:r>
              <w:rPr>
                <w:spacing w:val="-2"/>
                <w:sz w:val="19"/>
              </w:rPr>
              <w:t>15,000,000</w:t>
            </w:r>
          </w:p>
        </w:tc>
      </w:tr>
      <w:tr>
        <w:trPr>
          <w:trHeight w:val="540" w:hRule="atLeast"/>
        </w:trPr>
        <w:tc>
          <w:tcPr>
            <w:tcW w:w="855" w:type="dxa"/>
          </w:tcPr>
          <w:p>
            <w:pPr>
              <w:pStyle w:val="TableParagraph"/>
              <w:ind w:left="7" w:right="2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445" w:type="dxa"/>
          </w:tcPr>
          <w:p>
            <w:pPr>
              <w:pStyle w:val="TableParagraph"/>
              <w:spacing w:line="247" w:lineRule="auto" w:before="27"/>
              <w:ind w:left="1012" w:right="195" w:hanging="870"/>
              <w:jc w:val="left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Implementasi</w:t>
            </w:r>
            <w:r>
              <w:rPr>
                <w:spacing w:val="-20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Sistem </w:t>
            </w:r>
            <w:r>
              <w:rPr>
                <w:spacing w:val="-4"/>
                <w:w w:val="105"/>
                <w:sz w:val="19"/>
              </w:rPr>
              <w:t>ERP</w:t>
            </w:r>
          </w:p>
        </w:tc>
        <w:tc>
          <w:tcPr>
            <w:tcW w:w="1650" w:type="dxa"/>
          </w:tcPr>
          <w:p>
            <w:pPr>
              <w:pStyle w:val="TableParagraph"/>
              <w:ind w:right="13"/>
              <w:rPr>
                <w:sz w:val="19"/>
              </w:rPr>
            </w:pPr>
            <w:r>
              <w:rPr>
                <w:spacing w:val="-5"/>
                <w:sz w:val="19"/>
              </w:rPr>
              <w:t>50</w:t>
            </w:r>
          </w:p>
        </w:tc>
        <w:tc>
          <w:tcPr>
            <w:tcW w:w="1650" w:type="dxa"/>
          </w:tcPr>
          <w:p>
            <w:pPr>
              <w:pStyle w:val="TableParagraph"/>
              <w:ind w:right="25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jam</w:t>
            </w:r>
          </w:p>
        </w:tc>
        <w:tc>
          <w:tcPr>
            <w:tcW w:w="2205" w:type="dxa"/>
          </w:tcPr>
          <w:p>
            <w:pPr>
              <w:pStyle w:val="TableParagraph"/>
              <w:ind w:left="10" w:right="10"/>
              <w:rPr>
                <w:sz w:val="19"/>
              </w:rPr>
            </w:pPr>
            <w:r>
              <w:rPr>
                <w:spacing w:val="-2"/>
                <w:sz w:val="19"/>
              </w:rPr>
              <w:t>150,000</w:t>
            </w:r>
          </w:p>
        </w:tc>
        <w:tc>
          <w:tcPr>
            <w:tcW w:w="2535" w:type="dxa"/>
          </w:tcPr>
          <w:p>
            <w:pPr>
              <w:pStyle w:val="TableParagraph"/>
              <w:ind w:left="8" w:right="12"/>
              <w:rPr>
                <w:sz w:val="19"/>
              </w:rPr>
            </w:pPr>
            <w:r>
              <w:rPr>
                <w:spacing w:val="-2"/>
                <w:sz w:val="19"/>
              </w:rPr>
              <w:t>7,500,000</w:t>
            </w:r>
          </w:p>
        </w:tc>
      </w:tr>
      <w:tr>
        <w:trPr>
          <w:trHeight w:val="540" w:hRule="atLeast"/>
        </w:trPr>
        <w:tc>
          <w:tcPr>
            <w:tcW w:w="855" w:type="dxa"/>
          </w:tcPr>
          <w:p>
            <w:pPr>
              <w:pStyle w:val="TableParagraph"/>
              <w:ind w:left="6" w:right="2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445" w:type="dxa"/>
          </w:tcPr>
          <w:p>
            <w:pPr>
              <w:pStyle w:val="TableParagraph"/>
              <w:spacing w:line="247" w:lineRule="auto" w:before="27"/>
              <w:ind w:left="877" w:hanging="825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Pelatihan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Penggunaan </w:t>
            </w:r>
            <w:r>
              <w:rPr>
                <w:spacing w:val="-2"/>
                <w:w w:val="105"/>
                <w:sz w:val="19"/>
              </w:rPr>
              <w:t>Sistem</w:t>
            </w:r>
          </w:p>
        </w:tc>
        <w:tc>
          <w:tcPr>
            <w:tcW w:w="1650" w:type="dxa"/>
          </w:tcPr>
          <w:p>
            <w:pPr>
              <w:pStyle w:val="TableParagraph"/>
              <w:ind w:right="13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  <w:tc>
          <w:tcPr>
            <w:tcW w:w="1650" w:type="dxa"/>
          </w:tcPr>
          <w:p>
            <w:pPr>
              <w:pStyle w:val="TableParagraph"/>
              <w:ind w:right="25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jam</w:t>
            </w:r>
          </w:p>
        </w:tc>
        <w:tc>
          <w:tcPr>
            <w:tcW w:w="2205" w:type="dxa"/>
          </w:tcPr>
          <w:p>
            <w:pPr>
              <w:pStyle w:val="TableParagraph"/>
              <w:ind w:left="0" w:right="10"/>
              <w:rPr>
                <w:sz w:val="19"/>
              </w:rPr>
            </w:pPr>
            <w:r>
              <w:rPr>
                <w:spacing w:val="-2"/>
                <w:sz w:val="19"/>
              </w:rPr>
              <w:t>100,000</w:t>
            </w:r>
          </w:p>
        </w:tc>
        <w:tc>
          <w:tcPr>
            <w:tcW w:w="2535" w:type="dxa"/>
          </w:tcPr>
          <w:p>
            <w:pPr>
              <w:pStyle w:val="TableParagraph"/>
              <w:ind w:left="0" w:right="12"/>
              <w:rPr>
                <w:sz w:val="19"/>
              </w:rPr>
            </w:pPr>
            <w:r>
              <w:rPr>
                <w:spacing w:val="-2"/>
                <w:sz w:val="19"/>
              </w:rPr>
              <w:t>3,000,000</w:t>
            </w:r>
          </w:p>
        </w:tc>
      </w:tr>
    </w:tbl>
    <w:p>
      <w:pPr>
        <w:pStyle w:val="BodyText"/>
        <w:spacing w:before="101" w:after="1"/>
        <w:ind w:left="0"/>
        <w:rPr>
          <w:sz w:val="20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55"/>
        <w:gridCol w:w="3286"/>
        <w:gridCol w:w="2442"/>
      </w:tblGrid>
      <w:tr>
        <w:trPr>
          <w:trHeight w:val="276" w:hRule="atLeast"/>
        </w:trPr>
        <w:tc>
          <w:tcPr>
            <w:tcW w:w="5155" w:type="dxa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286" w:type="dxa"/>
          </w:tcPr>
          <w:p>
            <w:pPr>
              <w:pStyle w:val="TableParagraph"/>
              <w:spacing w:line="229" w:lineRule="exact" w:before="0"/>
              <w:ind w:left="1495"/>
              <w:jc w:val="left"/>
              <w:rPr>
                <w:sz w:val="19"/>
              </w:rPr>
            </w:pPr>
            <w:r>
              <w:rPr>
                <w:sz w:val="19"/>
              </w:rPr>
              <w:t>Sub</w:t>
            </w:r>
            <w:r>
              <w:rPr>
                <w:spacing w:val="-5"/>
                <w:sz w:val="19"/>
              </w:rPr>
              <w:t> </w:t>
            </w:r>
            <w:r>
              <w:rPr>
                <w:spacing w:val="-2"/>
                <w:sz w:val="19"/>
              </w:rPr>
              <w:t>Total:</w:t>
            </w:r>
          </w:p>
        </w:tc>
        <w:tc>
          <w:tcPr>
            <w:tcW w:w="2442" w:type="dxa"/>
          </w:tcPr>
          <w:p>
            <w:pPr>
              <w:pStyle w:val="TableParagraph"/>
              <w:spacing w:line="229" w:lineRule="exact" w:before="0"/>
              <w:ind w:left="813"/>
              <w:rPr>
                <w:sz w:val="19"/>
              </w:rPr>
            </w:pPr>
            <w:r>
              <w:rPr>
                <w:sz w:val="19"/>
              </w:rPr>
              <w:t>IDR</w:t>
            </w:r>
            <w:r>
              <w:rPr>
                <w:spacing w:val="-16"/>
                <w:sz w:val="19"/>
              </w:rPr>
              <w:t> </w:t>
            </w:r>
            <w:r>
              <w:rPr>
                <w:spacing w:val="-2"/>
                <w:sz w:val="19"/>
              </w:rPr>
              <w:t>25,500,000</w:t>
            </w:r>
          </w:p>
        </w:tc>
      </w:tr>
      <w:tr>
        <w:trPr>
          <w:trHeight w:val="315" w:hRule="atLeast"/>
        </w:trPr>
        <w:tc>
          <w:tcPr>
            <w:tcW w:w="5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6" w:type="dxa"/>
          </w:tcPr>
          <w:p>
            <w:pPr>
              <w:pStyle w:val="TableParagraph"/>
              <w:spacing w:before="36"/>
              <w:ind w:left="149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Diskon:</w:t>
            </w:r>
          </w:p>
        </w:tc>
        <w:tc>
          <w:tcPr>
            <w:tcW w:w="2442" w:type="dxa"/>
          </w:tcPr>
          <w:p>
            <w:pPr>
              <w:pStyle w:val="TableParagraph"/>
              <w:spacing w:before="36"/>
              <w:ind w:left="813" w:right="23"/>
              <w:rPr>
                <w:sz w:val="19"/>
              </w:rPr>
            </w:pPr>
            <w:r>
              <w:rPr>
                <w:sz w:val="19"/>
              </w:rPr>
              <w:t>IDR</w:t>
            </w:r>
            <w:r>
              <w:rPr>
                <w:spacing w:val="-16"/>
                <w:sz w:val="19"/>
              </w:rPr>
              <w:t> </w:t>
            </w:r>
            <w:r>
              <w:rPr>
                <w:spacing w:val="-2"/>
                <w:sz w:val="19"/>
              </w:rPr>
              <w:t>500,000</w:t>
            </w:r>
          </w:p>
        </w:tc>
      </w:tr>
      <w:tr>
        <w:trPr>
          <w:trHeight w:val="276" w:hRule="atLeast"/>
        </w:trPr>
        <w:tc>
          <w:tcPr>
            <w:tcW w:w="5155" w:type="dxa"/>
          </w:tcPr>
          <w:p>
            <w:pPr>
              <w:pStyle w:val="TableParagraph"/>
              <w:spacing w:line="220" w:lineRule="exact" w:before="36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Terbilang: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dua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puluh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lima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juta</w:t>
            </w:r>
            <w:r>
              <w:rPr>
                <w:spacing w:val="-4"/>
                <w:sz w:val="19"/>
              </w:rPr>
              <w:t> </w:t>
            </w:r>
            <w:r>
              <w:rPr>
                <w:spacing w:val="-2"/>
                <w:sz w:val="19"/>
              </w:rPr>
              <w:t>rupiah</w:t>
            </w:r>
          </w:p>
        </w:tc>
        <w:tc>
          <w:tcPr>
            <w:tcW w:w="3286" w:type="dxa"/>
          </w:tcPr>
          <w:p>
            <w:pPr>
              <w:pStyle w:val="TableParagraph"/>
              <w:spacing w:line="220" w:lineRule="exact" w:before="36"/>
              <w:ind w:left="149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Total:</w:t>
            </w:r>
          </w:p>
        </w:tc>
        <w:tc>
          <w:tcPr>
            <w:tcW w:w="2442" w:type="dxa"/>
          </w:tcPr>
          <w:p>
            <w:pPr>
              <w:pStyle w:val="TableParagraph"/>
              <w:spacing w:line="220" w:lineRule="exact" w:before="36"/>
              <w:ind w:left="813" w:right="14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IDR</w:t>
            </w:r>
            <w:r>
              <w:rPr>
                <w:b/>
                <w:spacing w:val="-8"/>
                <w:w w:val="90"/>
                <w:sz w:val="19"/>
              </w:rPr>
              <w:t> </w:t>
            </w:r>
            <w:r>
              <w:rPr>
                <w:b/>
                <w:spacing w:val="-2"/>
                <w:w w:val="95"/>
                <w:sz w:val="19"/>
              </w:rPr>
              <w:t>25,000,000</w:t>
            </w:r>
          </w:p>
        </w:tc>
      </w:tr>
    </w:tbl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3"/>
        <w:ind w:left="0"/>
      </w:pPr>
    </w:p>
    <w:p>
      <w:pPr>
        <w:pStyle w:val="BodyText"/>
        <w:tabs>
          <w:tab w:pos="10016" w:val="left" w:leader="none"/>
        </w:tabs>
      </w:pPr>
      <w:r>
        <w:rPr>
          <w:spacing w:val="-2"/>
          <w:w w:val="105"/>
        </w:rPr>
        <w:t>Pembeli</w:t>
      </w:r>
      <w:r>
        <w:rPr/>
        <w:tab/>
      </w:r>
      <w:r>
        <w:rPr>
          <w:w w:val="105"/>
        </w:rPr>
        <w:t>Hormat</w:t>
      </w:r>
      <w:r>
        <w:rPr>
          <w:spacing w:val="-14"/>
          <w:w w:val="105"/>
        </w:rPr>
        <w:t> </w:t>
      </w:r>
      <w:r>
        <w:rPr>
          <w:spacing w:val="-4"/>
          <w:w w:val="105"/>
        </w:rPr>
        <w:t>Kami,</w:t>
      </w:r>
    </w:p>
    <w:p>
      <w:pPr>
        <w:pStyle w:val="BodyText"/>
        <w:tabs>
          <w:tab w:pos="8401" w:val="left" w:leader="none"/>
        </w:tabs>
        <w:spacing w:before="84"/>
      </w:pPr>
      <w:r>
        <w:rPr/>
        <w:t>PT</w:t>
      </w:r>
      <w:r>
        <w:rPr>
          <w:spacing w:val="1"/>
        </w:rPr>
        <w:t> </w:t>
      </w:r>
      <w:r>
        <w:rPr/>
        <w:t>Maju</w:t>
      </w:r>
      <w:r>
        <w:rPr>
          <w:spacing w:val="1"/>
        </w:rPr>
        <w:t> </w:t>
      </w:r>
      <w:r>
        <w:rPr>
          <w:spacing w:val="-2"/>
        </w:rPr>
        <w:t>Berkembang</w:t>
      </w:r>
      <w:r>
        <w:rPr/>
        <w:tab/>
        <w:t>PT</w:t>
      </w:r>
      <w:r>
        <w:rPr>
          <w:spacing w:val="6"/>
        </w:rPr>
        <w:t> </w:t>
      </w:r>
      <w:r>
        <w:rPr/>
        <w:t>HashMicro</w:t>
      </w:r>
      <w:r>
        <w:rPr>
          <w:spacing w:val="6"/>
        </w:rPr>
        <w:t> </w:t>
      </w:r>
      <w:r>
        <w:rPr/>
        <w:t>Solusi</w:t>
      </w:r>
      <w:r>
        <w:rPr>
          <w:spacing w:val="7"/>
        </w:rPr>
        <w:t> </w:t>
      </w:r>
      <w:r>
        <w:rPr>
          <w:spacing w:val="-2"/>
        </w:rPr>
        <w:t>Indonesia</w:t>
      </w:r>
    </w:p>
    <w:sectPr>
      <w:type w:val="continuous"/>
      <w:pgSz w:w="15120" w:h="11520" w:orient="landscape"/>
      <w:pgMar w:top="130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d" w:eastAsia="en-US" w:bidi="ar-SA"/>
    </w:rPr>
  </w:style>
  <w:style w:styleId="BodyText" w:type="paragraph">
    <w:name w:val="Body Text"/>
    <w:basedOn w:val="Normal"/>
    <w:uiPriority w:val="1"/>
    <w:qFormat/>
    <w:pPr>
      <w:ind w:left="142"/>
    </w:pPr>
    <w:rPr>
      <w:rFonts w:ascii="Verdana" w:hAnsi="Verdana" w:eastAsia="Verdana" w:cs="Verdana"/>
      <w:sz w:val="19"/>
      <w:szCs w:val="19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100"/>
      <w:ind w:left="6923"/>
    </w:pPr>
    <w:rPr>
      <w:rFonts w:ascii="Verdana" w:hAnsi="Verdana" w:eastAsia="Verdana" w:cs="Verdana"/>
      <w:b/>
      <w:bCs/>
      <w:sz w:val="46"/>
      <w:szCs w:val="46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147"/>
      <w:ind w:left="13"/>
      <w:jc w:val="center"/>
    </w:pPr>
    <w:rPr>
      <w:rFonts w:ascii="Verdana" w:hAnsi="Verdana" w:eastAsia="Verdana" w:cs="Verdan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hello@hashmicro.co.id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Contoh Invoice</dc:title>
  <dcterms:created xsi:type="dcterms:W3CDTF">2025-01-07T01:40:43Z</dcterms:created>
  <dcterms:modified xsi:type="dcterms:W3CDTF">2025-01-07T01:40:43Z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2025-01-07T00:00:00Z</vt:filetime>
  </property>
</Properties>
</file>